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28" w:rsidRDefault="00FE3C28">
      <w:pPr>
        <w:rPr>
          <w:rFonts w:ascii="Times New Roman" w:hAnsi="Times New Roman" w:cs="Times New Roman"/>
          <w:sz w:val="52"/>
          <w:szCs w:val="52"/>
        </w:rPr>
      </w:pPr>
    </w:p>
    <w:p w:rsidR="00FE3C28" w:rsidRDefault="00AA0155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2176780</wp:posOffset>
            </wp:positionH>
            <wp:positionV relativeFrom="paragraph">
              <wp:posOffset>446405</wp:posOffset>
            </wp:positionV>
            <wp:extent cx="1685925" cy="1685925"/>
            <wp:effectExtent l="0" t="0" r="9525" b="9525"/>
            <wp:wrapThrough wrapText="bothSides">
              <wp:wrapPolygon edited="0">
                <wp:start x="9763" y="0"/>
                <wp:lineTo x="7566" y="244"/>
                <wp:lineTo x="1953" y="2929"/>
                <wp:lineTo x="1953" y="3905"/>
                <wp:lineTo x="0" y="7810"/>
                <wp:lineTo x="0" y="12447"/>
                <wp:lineTo x="488" y="15620"/>
                <wp:lineTo x="4149" y="20014"/>
                <wp:lineTo x="8542" y="21478"/>
                <wp:lineTo x="9763" y="21478"/>
                <wp:lineTo x="11715" y="21478"/>
                <wp:lineTo x="12936" y="21478"/>
                <wp:lineTo x="17329" y="20014"/>
                <wp:lineTo x="20990" y="15620"/>
                <wp:lineTo x="21478" y="12447"/>
                <wp:lineTo x="21478" y="7810"/>
                <wp:lineTo x="19525" y="4149"/>
                <wp:lineTo x="19525" y="3173"/>
                <wp:lineTo x="13668" y="0"/>
                <wp:lineTo x="11715" y="0"/>
                <wp:lineTo x="9763" y="0"/>
              </wp:wrapPolygon>
            </wp:wrapThrough>
            <wp:docPr id="11" name="Resim 11" descr="Dosya:Giresun Üniversitesi Logo.pn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ya:Giresun Üniversitesi Logo.png - Vikiped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3C28" w:rsidRDefault="00FE3C28">
      <w:pPr>
        <w:rPr>
          <w:rFonts w:ascii="Times New Roman" w:hAnsi="Times New Roman" w:cs="Times New Roman"/>
          <w:sz w:val="52"/>
          <w:szCs w:val="52"/>
        </w:rPr>
      </w:pPr>
    </w:p>
    <w:p w:rsidR="00D90716" w:rsidRDefault="00D90716" w:rsidP="00883B0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D90716" w:rsidRDefault="00D90716" w:rsidP="00883B0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A0155" w:rsidRDefault="00AA0155" w:rsidP="00883B0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AA0155" w:rsidRDefault="00AA0155" w:rsidP="00883B0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C14338" w:rsidRDefault="00FE3C28" w:rsidP="00883B0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E3C28">
        <w:rPr>
          <w:rFonts w:ascii="Times New Roman" w:hAnsi="Times New Roman" w:cs="Times New Roman"/>
          <w:sz w:val="52"/>
          <w:szCs w:val="52"/>
        </w:rPr>
        <w:t xml:space="preserve">GİRESUN ÜNİVERSİTESİ </w:t>
      </w:r>
    </w:p>
    <w:p w:rsidR="00C14338" w:rsidRDefault="00FE3C28" w:rsidP="00883B0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FE3C28">
        <w:rPr>
          <w:rFonts w:ascii="Times New Roman" w:hAnsi="Times New Roman" w:cs="Times New Roman"/>
          <w:sz w:val="52"/>
          <w:szCs w:val="52"/>
        </w:rPr>
        <w:t xml:space="preserve">TIP FAKÜLTESİ </w:t>
      </w:r>
    </w:p>
    <w:p w:rsidR="00666293" w:rsidRDefault="00710C8C" w:rsidP="00883B0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MESLEKİ BECERİ UYGULAMALARI</w:t>
      </w:r>
      <w:r w:rsidR="00FE3C28" w:rsidRPr="00FE3C28">
        <w:rPr>
          <w:rFonts w:ascii="Times New Roman" w:hAnsi="Times New Roman" w:cs="Times New Roman"/>
          <w:sz w:val="52"/>
          <w:szCs w:val="52"/>
        </w:rPr>
        <w:t xml:space="preserve"> </w:t>
      </w:r>
      <w:r w:rsidR="00FE3C28">
        <w:rPr>
          <w:rFonts w:ascii="Times New Roman" w:hAnsi="Times New Roman" w:cs="Times New Roman"/>
          <w:sz w:val="52"/>
          <w:szCs w:val="52"/>
        </w:rPr>
        <w:t xml:space="preserve">EĞİTİMLERİ </w:t>
      </w:r>
      <w:r w:rsidR="00FE3C28" w:rsidRPr="00FE3C28">
        <w:rPr>
          <w:rFonts w:ascii="Times New Roman" w:hAnsi="Times New Roman" w:cs="Times New Roman"/>
          <w:sz w:val="52"/>
          <w:szCs w:val="52"/>
        </w:rPr>
        <w:t>ÖĞRENİM REHBERİ</w:t>
      </w:r>
    </w:p>
    <w:p w:rsidR="007F767A" w:rsidRDefault="00DD0C72" w:rsidP="00883B0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DÖNEM I</w:t>
      </w:r>
    </w:p>
    <w:p w:rsidR="00DD0C72" w:rsidRDefault="00DD0C72" w:rsidP="00883B0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7F767A" w:rsidRPr="007F767A" w:rsidRDefault="007F767A" w:rsidP="007F767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Gazipaşa Yerleşkesi, Merkez, GİRESUN</w:t>
      </w:r>
    </w:p>
    <w:p w:rsidR="00FA77B5" w:rsidRPr="00D90716" w:rsidRDefault="007F767A" w:rsidP="007F767A">
      <w:pPr>
        <w:jc w:val="center"/>
        <w:rPr>
          <w:rFonts w:ascii="Times New Roman" w:hAnsi="Times New Roman" w:cs="Times New Roman"/>
          <w:sz w:val="44"/>
          <w:szCs w:val="44"/>
        </w:rPr>
        <w:sectPr w:rsidR="00FA77B5" w:rsidRPr="00D90716" w:rsidSect="00FA77B5">
          <w:headerReference w:type="default" r:id="rId9"/>
          <w:footerReference w:type="default" r:id="rId10"/>
          <w:pgSz w:w="12240" w:h="15840"/>
          <w:pgMar w:top="1417" w:right="1417" w:bottom="1417" w:left="1417" w:header="708" w:footer="0" w:gutter="0"/>
          <w:pgNumType w:start="1"/>
          <w:cols w:space="708"/>
          <w:titlePg/>
          <w:docGrid w:linePitch="360"/>
        </w:sectPr>
      </w:pPr>
      <w:r w:rsidRPr="002F0348">
        <w:rPr>
          <w:rFonts w:ascii="Times New Roman" w:hAnsi="Times New Roman" w:cs="Times New Roman"/>
          <w:sz w:val="44"/>
          <w:szCs w:val="44"/>
        </w:rPr>
        <w:t>(</w:t>
      </w:r>
      <w:r w:rsidR="00E2734E">
        <w:rPr>
          <w:rFonts w:ascii="Times New Roman" w:hAnsi="Times New Roman" w:cs="Times New Roman"/>
          <w:sz w:val="44"/>
          <w:szCs w:val="44"/>
        </w:rPr>
        <w:t>2025</w:t>
      </w:r>
      <w:r w:rsidR="00BA0663" w:rsidRPr="00BA0663">
        <w:rPr>
          <w:rFonts w:ascii="Times New Roman" w:hAnsi="Times New Roman" w:cs="Times New Roman"/>
          <w:sz w:val="44"/>
          <w:szCs w:val="44"/>
        </w:rPr>
        <w:t>)</w:t>
      </w:r>
    </w:p>
    <w:p w:rsidR="00FE3C28" w:rsidRPr="00D34E5B" w:rsidRDefault="00D34E5B">
      <w:pPr>
        <w:rPr>
          <w:rFonts w:ascii="Times New Roman" w:hAnsi="Times New Roman" w:cs="Times New Roman"/>
          <w:b/>
          <w:sz w:val="24"/>
          <w:szCs w:val="24"/>
        </w:rPr>
      </w:pPr>
      <w:r w:rsidRPr="00D34E5B">
        <w:rPr>
          <w:rFonts w:ascii="Times New Roman" w:hAnsi="Times New Roman" w:cs="Times New Roman"/>
          <w:b/>
          <w:sz w:val="24"/>
          <w:szCs w:val="24"/>
        </w:rPr>
        <w:lastRenderedPageBreak/>
        <w:t>Önsöz</w:t>
      </w:r>
    </w:p>
    <w:p w:rsidR="00C7082D" w:rsidRPr="00C7082D" w:rsidRDefault="003765DD" w:rsidP="00FA77B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3765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Giresun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Üniversitesi Tıp Fakültesi Klinik Beceri ve İletişim Eğitimleri Öğrenim Rehbe</w:t>
      </w:r>
      <w:r w:rsidR="00434DA6">
        <w:rPr>
          <w:rFonts w:ascii="Times New Roman" w:hAnsi="Times New Roman" w:cs="Times New Roman"/>
          <w:sz w:val="24"/>
          <w:szCs w:val="24"/>
          <w:shd w:val="clear" w:color="auto" w:fill="FFFFFF"/>
        </w:rPr>
        <w:t>ri Tıp Eğitimi ve Bilişimi Anab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ilim Dalı </w:t>
      </w:r>
      <w:r w:rsidR="000146DD">
        <w:rPr>
          <w:rFonts w:ascii="Times New Roman" w:hAnsi="Times New Roman" w:cs="Times New Roman"/>
          <w:sz w:val="24"/>
          <w:szCs w:val="24"/>
          <w:shd w:val="clear" w:color="auto" w:fill="FFFFFF"/>
        </w:rPr>
        <w:t>ve Mesleki Beceri Uygulama</w:t>
      </w:r>
      <w:r w:rsidR="005133EC">
        <w:rPr>
          <w:rFonts w:ascii="Times New Roman" w:hAnsi="Times New Roman" w:cs="Times New Roman"/>
          <w:sz w:val="24"/>
          <w:szCs w:val="24"/>
          <w:shd w:val="clear" w:color="auto" w:fill="FFFFFF"/>
        </w:rPr>
        <w:t>lar</w:t>
      </w:r>
      <w:r w:rsidR="0001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F0348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oordinatörlüğün</w:t>
      </w:r>
      <w:r w:rsidR="000146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 </w:t>
      </w:r>
      <w:r w:rsidR="002F03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ilgili uygulamaları anlatan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öğretim üyelerince hazırlanmıştır.</w:t>
      </w:r>
      <w:proofErr w:type="gramEnd"/>
      <w:r w:rsidR="00C143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4338" w:rsidRPr="00C70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Bu rehberde yer </w:t>
      </w:r>
      <w:proofErr w:type="gramStart"/>
      <w:r w:rsidR="00C14338" w:rsidRPr="00C70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alan</w:t>
      </w:r>
      <w:proofErr w:type="gramEnd"/>
      <w:r w:rsidR="00C14338" w:rsidRPr="00C70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her bir klinik beceri ve iletişim eğitimleri </w:t>
      </w:r>
      <w:r w:rsidR="00C7082D" w:rsidRPr="00C70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için “</w:t>
      </w:r>
      <w:r w:rsidR="00C14338" w:rsidRPr="00C70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amaç/araçlar/basamaklar</w:t>
      </w:r>
      <w:r w:rsidR="00C7082D" w:rsidRPr="00C70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”</w:t>
      </w:r>
      <w:r w:rsidR="00C14338" w:rsidRPr="00C70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D0C7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yeralmaktadır</w:t>
      </w:r>
      <w:r w:rsidR="00C7082D" w:rsidRPr="00C708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3A7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3A73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Hazırlanan bu öğrenim rehberi her eğitim-öğretim yılı öncesinde gözden geçirilerek ihtiyaçlara yönelik gerekli güncellemelerin yapılması planlanmaktadır.</w:t>
      </w:r>
      <w:proofErr w:type="gramEnd"/>
    </w:p>
    <w:p w:rsidR="00494914" w:rsidRDefault="00494914" w:rsidP="003765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082D" w:rsidRDefault="00C7082D" w:rsidP="00C708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Giresun Üniversitesi Tıp Fakültesi </w:t>
      </w:r>
    </w:p>
    <w:p w:rsidR="00E2734E" w:rsidRDefault="00795663" w:rsidP="00E27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Şubat </w:t>
      </w:r>
      <w:r w:rsidR="00E2734E">
        <w:rPr>
          <w:rFonts w:ascii="Times New Roman" w:hAnsi="Times New Roman" w:cs="Times New Roman"/>
          <w:sz w:val="24"/>
          <w:szCs w:val="24"/>
          <w:shd w:val="clear" w:color="auto" w:fill="FFFFFF"/>
        </w:rPr>
        <w:t>2025</w:t>
      </w:r>
    </w:p>
    <w:p w:rsidR="00C7082D" w:rsidRDefault="00C7082D" w:rsidP="00C708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65DD" w:rsidRDefault="003765DD" w:rsidP="0037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082D" w:rsidRDefault="00C7082D" w:rsidP="0037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082D" w:rsidRDefault="00C7082D" w:rsidP="0037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7082D" w:rsidRDefault="00C7082D" w:rsidP="0037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0348" w:rsidRDefault="002F0348" w:rsidP="00376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A5A" w:rsidRDefault="00AE6A5A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6A5A" w:rsidRDefault="00AE6A5A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6A5A" w:rsidRDefault="00AE6A5A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6A5A" w:rsidRDefault="00AE6A5A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6A5A" w:rsidRDefault="00AE6A5A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6A5A" w:rsidRDefault="00AE6A5A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6A5A" w:rsidRDefault="00AE6A5A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6A5A" w:rsidRDefault="00AE6A5A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6A5A" w:rsidRDefault="00AE6A5A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E6A5A" w:rsidRDefault="00AE6A5A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D0C72" w:rsidRDefault="00DD0C72" w:rsidP="0049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4914" w:rsidRDefault="00BA0663" w:rsidP="004949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06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İÇİNDEKİLER</w:t>
      </w:r>
    </w:p>
    <w:p w:rsidR="003D1E52" w:rsidRPr="00933D51" w:rsidRDefault="003D1E52" w:rsidP="004949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TabloKlavuz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2"/>
        <w:gridCol w:w="8364"/>
        <w:gridCol w:w="1155"/>
      </w:tblGrid>
      <w:tr w:rsidR="003D1E52" w:rsidRPr="003D1E52" w:rsidTr="003D1E52">
        <w:trPr>
          <w:trHeight w:val="843"/>
        </w:trPr>
        <w:tc>
          <w:tcPr>
            <w:tcW w:w="512" w:type="dxa"/>
          </w:tcPr>
          <w:p w:rsidR="003D1E52" w:rsidRPr="003D1E52" w:rsidRDefault="003D1E52" w:rsidP="00C0300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</w:tcPr>
          <w:p w:rsidR="003D1E52" w:rsidRPr="003D1E52" w:rsidRDefault="003D1E52" w:rsidP="0044694F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3D1E52" w:rsidRPr="003D1E52" w:rsidRDefault="003D1E52" w:rsidP="0044694F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3D1E52" w:rsidRDefault="003D1E52" w:rsidP="0044694F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3D1E52" w:rsidRPr="003D1E52" w:rsidRDefault="003D1E52" w:rsidP="0044694F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3D1E52">
              <w:rPr>
                <w:rFonts w:ascii="Times New Roman" w:hAnsi="Times New Roman" w:cs="Times New Roman"/>
                <w:b/>
                <w:shd w:val="clear" w:color="auto" w:fill="FFFFFF"/>
              </w:rPr>
              <w:t>Sayfa Numarası</w:t>
            </w:r>
          </w:p>
        </w:tc>
      </w:tr>
      <w:tr w:rsidR="003D1E52" w:rsidRPr="003D1E52" w:rsidTr="00ED6236">
        <w:trPr>
          <w:trHeight w:val="109"/>
        </w:trPr>
        <w:tc>
          <w:tcPr>
            <w:tcW w:w="512" w:type="dxa"/>
          </w:tcPr>
          <w:p w:rsidR="003D1E52" w:rsidRPr="003D1E52" w:rsidRDefault="003D1E52" w:rsidP="003D1E52">
            <w:pPr>
              <w:pStyle w:val="ListeParagraf"/>
              <w:numPr>
                <w:ilvl w:val="0"/>
                <w:numId w:val="16"/>
              </w:num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3D1E52" w:rsidRPr="003D1E52" w:rsidRDefault="003D1E52" w:rsidP="003D1E5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D1E52">
              <w:rPr>
                <w:rFonts w:ascii="Times New Roman" w:hAnsi="Times New Roman" w:cs="Times New Roman"/>
              </w:rPr>
              <w:t>Erişkin temel yaşam desteği</w:t>
            </w:r>
            <w:r w:rsidRPr="003D1E52">
              <w:rPr>
                <w:rFonts w:ascii="Times New Roman" w:hAnsi="Times New Roman" w:cs="Times New Roman"/>
                <w:shd w:val="clear" w:color="auto" w:fill="FFFFFF"/>
              </w:rPr>
              <w:t>: Amaç/Araçlar/Basamaklar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143FFE" w:rsidRPr="003D1E52" w:rsidRDefault="00ED6236" w:rsidP="00D34E5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3-4</w:t>
            </w:r>
          </w:p>
        </w:tc>
      </w:tr>
      <w:tr w:rsidR="003D1E52" w:rsidRPr="003D1E52" w:rsidTr="00ED6236">
        <w:trPr>
          <w:trHeight w:val="120"/>
        </w:trPr>
        <w:tc>
          <w:tcPr>
            <w:tcW w:w="512" w:type="dxa"/>
          </w:tcPr>
          <w:p w:rsidR="003D1E52" w:rsidRPr="003D1E52" w:rsidRDefault="003D1E52" w:rsidP="003D1E52">
            <w:pPr>
              <w:pStyle w:val="ListeParagraf"/>
              <w:numPr>
                <w:ilvl w:val="0"/>
                <w:numId w:val="16"/>
              </w:numPr>
              <w:jc w:val="both"/>
              <w:rPr>
                <w:b/>
              </w:rPr>
            </w:pPr>
          </w:p>
        </w:tc>
        <w:tc>
          <w:tcPr>
            <w:tcW w:w="8364" w:type="dxa"/>
          </w:tcPr>
          <w:p w:rsidR="003D1E52" w:rsidRPr="00ED6236" w:rsidRDefault="003D1E52" w:rsidP="003D1E5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D1E52">
              <w:rPr>
                <w:rFonts w:ascii="Times New Roman" w:hAnsi="Times New Roman" w:cs="Times New Roman"/>
              </w:rPr>
              <w:t>Çocuk</w:t>
            </w:r>
            <w:r w:rsidRPr="003D1E52">
              <w:rPr>
                <w:rFonts w:ascii="Times New Roman" w:hAnsi="Times New Roman" w:cs="Times New Roman"/>
                <w:b/>
              </w:rPr>
              <w:t xml:space="preserve"> </w:t>
            </w:r>
            <w:r w:rsidRPr="003D1E52">
              <w:rPr>
                <w:rFonts w:ascii="Times New Roman" w:hAnsi="Times New Roman" w:cs="Times New Roman"/>
              </w:rPr>
              <w:t>temel yaşam desteği</w:t>
            </w:r>
            <w:r w:rsidRPr="003D1E52">
              <w:rPr>
                <w:rFonts w:ascii="Times New Roman" w:hAnsi="Times New Roman" w:cs="Times New Roman"/>
                <w:shd w:val="clear" w:color="auto" w:fill="FFFFFF"/>
              </w:rPr>
              <w:t>: Amaç/Araçlar/Basamaklar</w:t>
            </w:r>
          </w:p>
        </w:tc>
        <w:tc>
          <w:tcPr>
            <w:tcW w:w="1155" w:type="dxa"/>
          </w:tcPr>
          <w:p w:rsidR="00143FFE" w:rsidRPr="003D1E52" w:rsidRDefault="00ED6236" w:rsidP="00D34E5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5-6</w:t>
            </w:r>
          </w:p>
        </w:tc>
      </w:tr>
      <w:tr w:rsidR="003D1E52" w:rsidRPr="003D1E52" w:rsidTr="00ED6236">
        <w:trPr>
          <w:trHeight w:val="119"/>
        </w:trPr>
        <w:tc>
          <w:tcPr>
            <w:tcW w:w="512" w:type="dxa"/>
          </w:tcPr>
          <w:p w:rsidR="003D1E52" w:rsidRPr="003D1E52" w:rsidRDefault="003D1E52" w:rsidP="003D1E52">
            <w:pPr>
              <w:pStyle w:val="ListeParagraf"/>
              <w:numPr>
                <w:ilvl w:val="0"/>
                <w:numId w:val="16"/>
              </w:numPr>
              <w:jc w:val="both"/>
              <w:rPr>
                <w:b/>
              </w:rPr>
            </w:pPr>
          </w:p>
        </w:tc>
        <w:tc>
          <w:tcPr>
            <w:tcW w:w="8364" w:type="dxa"/>
          </w:tcPr>
          <w:p w:rsidR="003D1E52" w:rsidRPr="003D1E52" w:rsidRDefault="003D1E52" w:rsidP="003D1E52">
            <w:pPr>
              <w:jc w:val="both"/>
              <w:rPr>
                <w:rFonts w:ascii="Times New Roman" w:hAnsi="Times New Roman" w:cs="Times New Roman"/>
              </w:rPr>
            </w:pPr>
            <w:r w:rsidRPr="003D1E52">
              <w:rPr>
                <w:rFonts w:ascii="Times New Roman" w:hAnsi="Times New Roman" w:cs="Times New Roman"/>
              </w:rPr>
              <w:t>Heimlich manevrası</w:t>
            </w:r>
            <w:r w:rsidRPr="003D1E52">
              <w:rPr>
                <w:rFonts w:ascii="Times New Roman" w:hAnsi="Times New Roman" w:cs="Times New Roman"/>
                <w:shd w:val="clear" w:color="auto" w:fill="FFFFFF"/>
              </w:rPr>
              <w:t>: Amaç/Araçlar/Basamaklar</w:t>
            </w:r>
            <w:r w:rsidRPr="003D1E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5" w:type="dxa"/>
          </w:tcPr>
          <w:p w:rsidR="00143FFE" w:rsidRPr="003D1E52" w:rsidRDefault="00ED6236" w:rsidP="00D34E5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</w:tr>
      <w:tr w:rsidR="003D1E52" w:rsidRPr="003D1E52" w:rsidTr="00ED6236">
        <w:trPr>
          <w:trHeight w:val="204"/>
        </w:trPr>
        <w:tc>
          <w:tcPr>
            <w:tcW w:w="512" w:type="dxa"/>
          </w:tcPr>
          <w:p w:rsidR="003D1E52" w:rsidRPr="003D1E52" w:rsidRDefault="003D1E52" w:rsidP="003D1E52">
            <w:pPr>
              <w:pStyle w:val="ListeParagraf"/>
              <w:numPr>
                <w:ilvl w:val="0"/>
                <w:numId w:val="16"/>
              </w:num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8364" w:type="dxa"/>
          </w:tcPr>
          <w:p w:rsidR="003D1E52" w:rsidRPr="003D1E52" w:rsidRDefault="003D1E52" w:rsidP="003D1E5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D1E52">
              <w:rPr>
                <w:rFonts w:ascii="Times New Roman" w:hAnsi="Times New Roman" w:cs="Times New Roman"/>
                <w:shd w:val="clear" w:color="auto" w:fill="FFFFFF"/>
              </w:rPr>
              <w:t>Sıhhi el yıkama tekniği: Amaç/Araçlar/Basamaklar</w:t>
            </w:r>
          </w:p>
        </w:tc>
        <w:tc>
          <w:tcPr>
            <w:tcW w:w="1155" w:type="dxa"/>
          </w:tcPr>
          <w:p w:rsidR="00143FFE" w:rsidRPr="003D1E52" w:rsidRDefault="00ED6236" w:rsidP="00D34E5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</w:tr>
      <w:tr w:rsidR="003D1E52" w:rsidRPr="003D1E52" w:rsidTr="00ED6236">
        <w:trPr>
          <w:trHeight w:val="119"/>
        </w:trPr>
        <w:tc>
          <w:tcPr>
            <w:tcW w:w="512" w:type="dxa"/>
          </w:tcPr>
          <w:p w:rsidR="003D1E52" w:rsidRPr="003D1E52" w:rsidRDefault="003D1E52" w:rsidP="003D1E52">
            <w:pPr>
              <w:pStyle w:val="ListeParagraf"/>
              <w:numPr>
                <w:ilvl w:val="0"/>
                <w:numId w:val="16"/>
              </w:num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8364" w:type="dxa"/>
          </w:tcPr>
          <w:p w:rsidR="003D1E52" w:rsidRPr="003D1E52" w:rsidRDefault="003D1E52" w:rsidP="003D1E5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D1E52">
              <w:rPr>
                <w:rFonts w:ascii="Times New Roman" w:hAnsi="Times New Roman" w:cs="Times New Roman"/>
                <w:shd w:val="clear" w:color="auto" w:fill="FFFFFF"/>
              </w:rPr>
              <w:t>Steril eldiven giyme ve kullanılmış eldiven çıkarma becerisi: Amaç/Araçlar/Basamaklar</w:t>
            </w:r>
          </w:p>
        </w:tc>
        <w:tc>
          <w:tcPr>
            <w:tcW w:w="1155" w:type="dxa"/>
          </w:tcPr>
          <w:p w:rsidR="00143FFE" w:rsidRPr="003D1E52" w:rsidRDefault="00ED6236" w:rsidP="00D34E5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</w:tr>
      <w:tr w:rsidR="003D1E52" w:rsidRPr="003D1E52" w:rsidTr="00ED6236">
        <w:trPr>
          <w:trHeight w:val="119"/>
        </w:trPr>
        <w:tc>
          <w:tcPr>
            <w:tcW w:w="512" w:type="dxa"/>
          </w:tcPr>
          <w:p w:rsidR="003D1E52" w:rsidRPr="003D1E52" w:rsidRDefault="003D1E52" w:rsidP="003D1E52">
            <w:pPr>
              <w:pStyle w:val="ListeParagraf"/>
              <w:numPr>
                <w:ilvl w:val="0"/>
                <w:numId w:val="16"/>
              </w:numPr>
              <w:jc w:val="both"/>
              <w:rPr>
                <w:b/>
              </w:rPr>
            </w:pPr>
          </w:p>
        </w:tc>
        <w:tc>
          <w:tcPr>
            <w:tcW w:w="8364" w:type="dxa"/>
          </w:tcPr>
          <w:p w:rsidR="003D1E52" w:rsidRPr="00ED6236" w:rsidRDefault="003D1E52" w:rsidP="003D1E5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D1E52">
              <w:rPr>
                <w:rFonts w:ascii="Times New Roman" w:hAnsi="Times New Roman" w:cs="Times New Roman"/>
              </w:rPr>
              <w:t>Tıbbi maske kullanımı</w:t>
            </w:r>
            <w:r w:rsidRPr="003D1E52">
              <w:rPr>
                <w:rFonts w:ascii="Times New Roman" w:hAnsi="Times New Roman" w:cs="Times New Roman"/>
                <w:shd w:val="clear" w:color="auto" w:fill="FFFFFF"/>
              </w:rPr>
              <w:t>: Amaç/Araçlar/Basamaklar</w:t>
            </w:r>
          </w:p>
        </w:tc>
        <w:tc>
          <w:tcPr>
            <w:tcW w:w="1155" w:type="dxa"/>
          </w:tcPr>
          <w:p w:rsidR="00143FFE" w:rsidRPr="003D1E52" w:rsidRDefault="00ED6236" w:rsidP="00D34E5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</w:tr>
      <w:tr w:rsidR="003D1E52" w:rsidRPr="003D1E52" w:rsidTr="0090147B">
        <w:trPr>
          <w:trHeight w:val="288"/>
        </w:trPr>
        <w:tc>
          <w:tcPr>
            <w:tcW w:w="512" w:type="dxa"/>
          </w:tcPr>
          <w:p w:rsidR="003D1E52" w:rsidRPr="003D1E52" w:rsidRDefault="003D1E52" w:rsidP="003D1E52">
            <w:pPr>
              <w:pStyle w:val="ListeParagraf"/>
              <w:numPr>
                <w:ilvl w:val="0"/>
                <w:numId w:val="16"/>
              </w:numPr>
              <w:jc w:val="both"/>
              <w:rPr>
                <w:b/>
              </w:rPr>
            </w:pPr>
          </w:p>
        </w:tc>
        <w:tc>
          <w:tcPr>
            <w:tcW w:w="8364" w:type="dxa"/>
          </w:tcPr>
          <w:p w:rsidR="0090147B" w:rsidRPr="00ED6236" w:rsidRDefault="003D1E52" w:rsidP="0090147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Kan Basıncı ölçme mesleki becerisi: </w:t>
            </w:r>
            <w:r w:rsidRPr="00C0300A">
              <w:rPr>
                <w:rFonts w:ascii="Times New Roman" w:hAnsi="Times New Roman" w:cs="Times New Roman"/>
                <w:shd w:val="clear" w:color="auto" w:fill="FFFFFF"/>
              </w:rPr>
              <w:t>Amaç/Araçlar/Basamaklar</w:t>
            </w:r>
          </w:p>
        </w:tc>
        <w:tc>
          <w:tcPr>
            <w:tcW w:w="1155" w:type="dxa"/>
          </w:tcPr>
          <w:p w:rsidR="00143FFE" w:rsidRPr="003D1E52" w:rsidRDefault="00ED6236" w:rsidP="00D34E5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11-12</w:t>
            </w:r>
          </w:p>
        </w:tc>
      </w:tr>
      <w:tr w:rsidR="003D1E52" w:rsidRPr="003D1E52" w:rsidTr="003D1E52">
        <w:trPr>
          <w:trHeight w:val="646"/>
        </w:trPr>
        <w:tc>
          <w:tcPr>
            <w:tcW w:w="512" w:type="dxa"/>
            <w:tcBorders>
              <w:bottom w:val="single" w:sz="4" w:space="0" w:color="auto"/>
            </w:tcBorders>
          </w:tcPr>
          <w:p w:rsidR="003D1E52" w:rsidRPr="003D1E52" w:rsidRDefault="003D1E52" w:rsidP="003D1E52">
            <w:pPr>
              <w:pStyle w:val="ListeParagraf"/>
              <w:numPr>
                <w:ilvl w:val="0"/>
                <w:numId w:val="16"/>
              </w:num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3D1E52" w:rsidRPr="003D1E52" w:rsidRDefault="003D1E52" w:rsidP="00ED6236">
            <w:pPr>
              <w:ind w:right="421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D1E52">
              <w:rPr>
                <w:rFonts w:ascii="Times New Roman" w:hAnsi="Times New Roman" w:cs="Times New Roman"/>
                <w:shd w:val="clear" w:color="auto" w:fill="FFFFFF"/>
              </w:rPr>
              <w:t>Hasta-hekim görüşmesi ve simüle hasta görüşme teknikleri: Amaç/Araçlar/Basamaklar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143FFE" w:rsidRPr="003D1E52" w:rsidRDefault="00ED6236" w:rsidP="00D34E5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13</w:t>
            </w:r>
          </w:p>
        </w:tc>
      </w:tr>
    </w:tbl>
    <w:p w:rsidR="00D419C1" w:rsidRDefault="00D419C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1A4018" w:rsidRPr="00D34E5B" w:rsidRDefault="00143FFE" w:rsidP="001A4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01</w:t>
      </w:r>
      <w:r w:rsidR="001A4018"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ERİŞKİN TEMEL YAŞAM DESTEĞİ AMAÇ/ARAÇLAR/BASAMAKLAR</w:t>
      </w:r>
    </w:p>
    <w:p w:rsidR="001A4018" w:rsidRDefault="001A4018" w:rsidP="001A4018">
      <w:pPr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1A4018" w:rsidRPr="00B80ED3" w:rsidRDefault="001A4018" w:rsidP="001A4018">
      <w:pPr>
        <w:jc w:val="both"/>
        <w:rPr>
          <w:rFonts w:ascii="Times New Roman" w:hAnsi="Times New Roman" w:cs="Times New Roman"/>
          <w:shd w:val="clear" w:color="auto" w:fill="FFFFFF"/>
        </w:rPr>
      </w:pPr>
      <w:r w:rsidRPr="00B80ED3">
        <w:rPr>
          <w:rFonts w:ascii="Times New Roman" w:hAnsi="Times New Roman" w:cs="Times New Roman"/>
          <w:b/>
          <w:shd w:val="clear" w:color="auto" w:fill="FFFFFF"/>
        </w:rPr>
        <w:t xml:space="preserve">AMAÇ: </w:t>
      </w:r>
      <w:r w:rsidRPr="00B80ED3">
        <w:rPr>
          <w:rFonts w:ascii="Times New Roman" w:hAnsi="Times New Roman" w:cs="Times New Roman"/>
          <w:shd w:val="clear" w:color="auto" w:fill="FFFFFF"/>
        </w:rPr>
        <w:t>Solunum ve kalbi duran erişkinde temel yaşam desteği uygulamasının öğretilmesidir.</w:t>
      </w:r>
    </w:p>
    <w:p w:rsidR="001A4018" w:rsidRPr="00B80ED3" w:rsidRDefault="001A4018" w:rsidP="001A4018">
      <w:pPr>
        <w:jc w:val="both"/>
        <w:rPr>
          <w:rFonts w:ascii="Times New Roman" w:hAnsi="Times New Roman" w:cs="Times New Roman"/>
          <w:shd w:val="clear" w:color="auto" w:fill="FFFFFF"/>
        </w:rPr>
      </w:pPr>
      <w:r w:rsidRPr="00B80ED3">
        <w:rPr>
          <w:rFonts w:ascii="Times New Roman" w:hAnsi="Times New Roman" w:cs="Times New Roman"/>
          <w:b/>
          <w:shd w:val="clear" w:color="auto" w:fill="FFFFFF"/>
        </w:rPr>
        <w:t xml:space="preserve">ARAÇLAR: </w:t>
      </w:r>
      <w:r w:rsidRPr="00B80ED3">
        <w:rPr>
          <w:rFonts w:ascii="Times New Roman" w:hAnsi="Times New Roman" w:cs="Times New Roman"/>
          <w:shd w:val="clear" w:color="auto" w:fill="FFFFFF"/>
        </w:rPr>
        <w:t>Dizüstü bilgisayar, projektör, eldiven, CPR eğitim maketi, defibrilatör</w:t>
      </w:r>
    </w:p>
    <w:p w:rsidR="001A4018" w:rsidRPr="00B80ED3" w:rsidRDefault="001A4018" w:rsidP="001A4018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B80ED3">
        <w:rPr>
          <w:rFonts w:ascii="Times New Roman" w:hAnsi="Times New Roman" w:cs="Times New Roman"/>
          <w:b/>
          <w:shd w:val="clear" w:color="auto" w:fill="FFFFFF"/>
        </w:rPr>
        <w:t>ÖĞRENİM HEDEFLERİ: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>Solunum ve kalp durmasının tanımını söyleyebilme.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>Temel yaşam desteğinin tanımını ve önemini söyleyebilme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>Temel yaşam desteğinin CAB’sini açıklayabilme.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>Müdahaleye başlamadan önce ortam güvenliğini sağlaması gerektiğini bilme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>Sözlü ve hafif ağrılı uyarı ile hastanın bilinç durumunu kontrol etmeyi yapabilme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>Nabız kontrolü yapmayı uygulayabilme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>Göğüs basısı ile ilgili kuralları söyleyebilme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 xml:space="preserve">Göğüs basısı uygulamasını öğrenim rehberi adımlarına göre uygulayabilme 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>Hava yolunu açmak için uygun baş-çene pozisyonu verebilme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>Suni solunumu, öğrenim rehberinin adımlarına göre uygulayabilme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>Öğrenim rehberi basamaklarına göre suni solunum ve göğüs basısını bir arada yapabilme.</w:t>
      </w:r>
    </w:p>
    <w:p w:rsidR="001A4018" w:rsidRPr="00B80ED3" w:rsidRDefault="001A4018" w:rsidP="001A4018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B80ED3">
        <w:rPr>
          <w:sz w:val="22"/>
          <w:szCs w:val="22"/>
          <w:shd w:val="clear" w:color="auto" w:fill="FFFFFF"/>
        </w:rPr>
        <w:t>Arrest ritimleri ve defibirilasyon gereken ritimleri söyleyebilme</w:t>
      </w:r>
    </w:p>
    <w:p w:rsidR="001A4018" w:rsidRPr="00B80ED3" w:rsidRDefault="001A4018" w:rsidP="001A4018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</w:p>
    <w:p w:rsidR="001A4018" w:rsidRPr="00B80ED3" w:rsidRDefault="001A4018" w:rsidP="001A4018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  <w:r w:rsidRPr="00B80ED3"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  <w:t>BASAMAKLAR</w:t>
      </w:r>
    </w:p>
    <w:tbl>
      <w:tblPr>
        <w:tblStyle w:val="TabloKlavuzu"/>
        <w:tblW w:w="0" w:type="auto"/>
        <w:tblLook w:val="04A0"/>
      </w:tblPr>
      <w:tblGrid>
        <w:gridCol w:w="846"/>
        <w:gridCol w:w="8550"/>
      </w:tblGrid>
      <w:tr w:rsidR="001A4018" w:rsidRPr="00B80ED3" w:rsidTr="00791523">
        <w:tc>
          <w:tcPr>
            <w:tcW w:w="846" w:type="dxa"/>
          </w:tcPr>
          <w:p w:rsidR="001A4018" w:rsidRPr="00B80ED3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80ED3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50" w:type="dxa"/>
          </w:tcPr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Kendisi ve hasta/yaralının güvenliğinden emin olma </w:t>
            </w:r>
          </w:p>
        </w:tc>
      </w:tr>
      <w:tr w:rsidR="001A4018" w:rsidRPr="00B80ED3" w:rsidTr="00791523">
        <w:tc>
          <w:tcPr>
            <w:tcW w:w="846" w:type="dxa"/>
          </w:tcPr>
          <w:p w:rsidR="001A4018" w:rsidRPr="00B80ED3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80ED3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550" w:type="dxa"/>
          </w:tcPr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Hasta/yaralının sözlü uyarı ve omuzlarından hafifçe sarsarak bilinç durumunu kontrol etme </w:t>
            </w:r>
          </w:p>
        </w:tc>
      </w:tr>
      <w:tr w:rsidR="001A4018" w:rsidRPr="00B80ED3" w:rsidTr="00791523">
        <w:tc>
          <w:tcPr>
            <w:tcW w:w="846" w:type="dxa"/>
          </w:tcPr>
          <w:p w:rsidR="001A4018" w:rsidRPr="00B80ED3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80ED3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550" w:type="dxa"/>
          </w:tcPr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Yanıt yoksa 112'ye haber verme;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>- Yalnızsa kendisinin araması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>- Yalnız değilse diğer bir kişiden 112’yi aramasını istemesi</w:t>
            </w:r>
          </w:p>
        </w:tc>
      </w:tr>
      <w:tr w:rsidR="001A4018" w:rsidRPr="00B80ED3" w:rsidTr="00791523">
        <w:tc>
          <w:tcPr>
            <w:tcW w:w="846" w:type="dxa"/>
          </w:tcPr>
          <w:p w:rsidR="001A4018" w:rsidRPr="00B80ED3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80ED3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550" w:type="dxa"/>
          </w:tcPr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Hasta/yaralıyı sırt üstü yatar pozisyonda sert bir zemine yatırma 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Hasta/yaralının yanına diz çökme ve kemer, kravat ve yakasını açma </w:t>
            </w:r>
          </w:p>
        </w:tc>
      </w:tr>
      <w:tr w:rsidR="001A4018" w:rsidRPr="00B80ED3" w:rsidTr="00791523">
        <w:tc>
          <w:tcPr>
            <w:tcW w:w="846" w:type="dxa"/>
          </w:tcPr>
          <w:p w:rsidR="001A4018" w:rsidRPr="00B80ED3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80ED3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50" w:type="dxa"/>
          </w:tcPr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Nefes alıp almadığına ya da sadece gasping yaptığına bakma ve nabzı kontrol etme (eş zamanlı)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>-Nabız 10 sn içinde kesinlikle hissediliyor mu?</w:t>
            </w:r>
          </w:p>
        </w:tc>
      </w:tr>
      <w:tr w:rsidR="001A4018" w:rsidRPr="00B80ED3" w:rsidTr="00791523">
        <w:tc>
          <w:tcPr>
            <w:tcW w:w="846" w:type="dxa"/>
          </w:tcPr>
          <w:p w:rsidR="001A4018" w:rsidRPr="00B80ED3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80ED3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8550" w:type="dxa"/>
          </w:tcPr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Solunum yok yada sadece gasping var ve nabız yok ise 30 bası / 2 solunum olacak şekilde CPR’a başlamaya karar verme </w:t>
            </w:r>
          </w:p>
        </w:tc>
      </w:tr>
      <w:tr w:rsidR="001A4018" w:rsidRPr="00B80ED3" w:rsidTr="00791523">
        <w:tc>
          <w:tcPr>
            <w:tcW w:w="846" w:type="dxa"/>
          </w:tcPr>
          <w:p w:rsidR="001A4018" w:rsidRPr="00B80ED3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80ED3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550" w:type="dxa"/>
          </w:tcPr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>Göğüs basısı sırasında;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sternumu tespit etme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bir elin ayasını sternumun alt yarısına yerleştirme, diğer elini bu elin üzerine yerleştirme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her iki elin parmakların birbirine geçirme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parmakları göğüs kafesi ile temas ettirmeden, dirsekleri bükmeden, göğüs kemiği üzerine vücuda dik olacak şekilde tutma 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dakikada 100/120 olacak şekilde bası uygulama 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-her bası sonrası göğüsün tam gevşemesine izin verme </w:t>
            </w:r>
          </w:p>
        </w:tc>
      </w:tr>
      <w:tr w:rsidR="001A4018" w:rsidRPr="00B80ED3" w:rsidTr="00791523">
        <w:tc>
          <w:tcPr>
            <w:tcW w:w="846" w:type="dxa"/>
          </w:tcPr>
          <w:p w:rsidR="001A4018" w:rsidRPr="00B80ED3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80ED3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550" w:type="dxa"/>
          </w:tcPr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-30 göğüs kompresyonu bitiminde 2 soluk verme,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>Soluk verme sırasında;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baş geri-çene yukarı manevrası ile hava yolu açıklığını sağlama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normal bir nefes alıp ağızdan ağıza veya ağızdan buruna 1 sn.de soluk verme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ardından soluk verme işlemini tekrarlama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lastRenderedPageBreak/>
              <w:t xml:space="preserve">- her bir soluk verme sırasında göğüsün yükselmesini sağlayabilme </w:t>
            </w:r>
          </w:p>
        </w:tc>
      </w:tr>
      <w:tr w:rsidR="001A4018" w:rsidRPr="00B80ED3" w:rsidTr="00791523">
        <w:tc>
          <w:tcPr>
            <w:tcW w:w="846" w:type="dxa"/>
          </w:tcPr>
          <w:p w:rsidR="001A4018" w:rsidRPr="00B80ED3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80ED3">
              <w:rPr>
                <w:rFonts w:ascii="Times New Roman" w:hAnsi="Times New Roman" w:cs="Times New Roman"/>
                <w:b/>
              </w:rPr>
              <w:lastRenderedPageBreak/>
              <w:t>09</w:t>
            </w:r>
          </w:p>
        </w:tc>
        <w:tc>
          <w:tcPr>
            <w:tcW w:w="8550" w:type="dxa"/>
          </w:tcPr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- 30 bası 2 solunum döngüsünü 5 tur yapma (yapılacağını söyleme)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- 5 turun sonunda nabız kontrolü yapma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nabız yoksa 30 bası 2 solunum olacak şekilde CPR’a devam etme </w:t>
            </w:r>
          </w:p>
        </w:tc>
      </w:tr>
      <w:tr w:rsidR="001A4018" w:rsidRPr="00B80ED3" w:rsidTr="00791523">
        <w:tc>
          <w:tcPr>
            <w:tcW w:w="846" w:type="dxa"/>
          </w:tcPr>
          <w:p w:rsidR="001A4018" w:rsidRPr="00B80ED3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80ED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50" w:type="dxa"/>
          </w:tcPr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Olay yerine defibrilatör veya OED (otomatik eksternal defibrilatör) geldiyse ritmi kontrol etme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defibrilasyon yapılması gereken arrest ritimleri söyleyebilme (VF ve nabızsız VT)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defibrilasyon yapılmaması gereken arrest ritimleri söyleyebilme (asistoli ve nabızsız elektriksel aktivite) </w:t>
            </w:r>
          </w:p>
          <w:p w:rsidR="001A4018" w:rsidRPr="00B80ED3" w:rsidRDefault="001A4018" w:rsidP="00791523">
            <w:pPr>
              <w:rPr>
                <w:rFonts w:ascii="Times New Roman" w:hAnsi="Times New Roman" w:cs="Times New Roman"/>
              </w:rPr>
            </w:pPr>
            <w:r w:rsidRPr="00B80ED3">
              <w:rPr>
                <w:rFonts w:ascii="Times New Roman" w:hAnsi="Times New Roman" w:cs="Times New Roman"/>
              </w:rPr>
              <w:t xml:space="preserve">-  VF veya nabızsız VT tespit edildiyse defibrilasyon uygulama </w:t>
            </w:r>
          </w:p>
        </w:tc>
      </w:tr>
    </w:tbl>
    <w:p w:rsidR="001A4018" w:rsidRPr="00B80ED3" w:rsidRDefault="001A4018" w:rsidP="001A4018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</w:rPr>
      </w:pPr>
    </w:p>
    <w:p w:rsidR="001A4018" w:rsidRPr="00B80ED3" w:rsidRDefault="001A4018" w:rsidP="001A4018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</w:rPr>
      </w:pPr>
      <w:r w:rsidRPr="00B80ED3">
        <w:rPr>
          <w:rFonts w:ascii="Times New Roman" w:hAnsi="Times New Roman" w:cs="Times New Roman"/>
          <w:b/>
        </w:rPr>
        <w:t>Kaynak</w:t>
      </w:r>
    </w:p>
    <w:p w:rsidR="001A4018" w:rsidRPr="00B80ED3" w:rsidRDefault="001A4018" w:rsidP="001A4018">
      <w:pPr>
        <w:kinsoku w:val="0"/>
        <w:overflowPunct w:val="0"/>
        <w:jc w:val="both"/>
        <w:textAlignment w:val="baseline"/>
        <w:rPr>
          <w:rFonts w:ascii="Times New Roman" w:hAnsi="Times New Roman" w:cs="Times New Roman"/>
        </w:rPr>
      </w:pPr>
      <w:r w:rsidRPr="00B80ED3">
        <w:rPr>
          <w:rFonts w:ascii="Times New Roman" w:hAnsi="Times New Roman" w:cs="Times New Roman"/>
        </w:rPr>
        <w:t>Adult Basic and Advanced Life Support: 2020 American Heart Association Guidelines for Cardiopulmonary Resuscitation and Emergency Cardiovascular CareCirculation. 2020, Volume 142, Issue 16_suppl_2: S366–S468.</w:t>
      </w: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Default="001A4018" w:rsidP="001A4018">
      <w:pPr>
        <w:ind w:left="-426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1A4018" w:rsidRPr="00B67FB8" w:rsidRDefault="00143FFE" w:rsidP="001A4018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02</w:t>
      </w:r>
      <w:r w:rsidR="001A4018"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1A4018">
        <w:rPr>
          <w:rFonts w:ascii="Times New Roman" w:hAnsi="Times New Roman" w:cs="Times New Roman"/>
          <w:b/>
          <w:sz w:val="24"/>
          <w:szCs w:val="24"/>
        </w:rPr>
        <w:t>ÇOCUK</w:t>
      </w:r>
      <w:r w:rsidR="001A4018" w:rsidRPr="00B67FB8">
        <w:rPr>
          <w:rFonts w:ascii="Times New Roman" w:hAnsi="Times New Roman" w:cs="Times New Roman"/>
          <w:b/>
          <w:sz w:val="24"/>
          <w:szCs w:val="24"/>
        </w:rPr>
        <w:t xml:space="preserve"> TEMEL YAŞAM DESTEĞİ</w:t>
      </w:r>
    </w:p>
    <w:p w:rsidR="001A4018" w:rsidRPr="00B67FB8" w:rsidRDefault="001A4018" w:rsidP="001A40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F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AMAÇ: </w:t>
      </w:r>
      <w:r w:rsidRPr="00B67FB8">
        <w:rPr>
          <w:rFonts w:ascii="Times New Roman" w:hAnsi="Times New Roman" w:cs="Times New Roman"/>
          <w:sz w:val="24"/>
          <w:szCs w:val="24"/>
          <w:shd w:val="clear" w:color="auto" w:fill="FFFFFF"/>
        </w:rPr>
        <w:t>Solunum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B67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kalbi duran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çocukta</w:t>
      </w:r>
      <w:r w:rsidRPr="00B67F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temel yaşam desteği uygulamasının öğretilmesidir.</w:t>
      </w:r>
    </w:p>
    <w:p w:rsidR="001A4018" w:rsidRDefault="001A4018" w:rsidP="001A401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7F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ARAÇLAR: </w:t>
      </w:r>
      <w:r w:rsidRPr="00B67FB8">
        <w:rPr>
          <w:rFonts w:ascii="Times New Roman" w:hAnsi="Times New Roman" w:cs="Times New Roman"/>
          <w:sz w:val="24"/>
          <w:szCs w:val="24"/>
          <w:shd w:val="clear" w:color="auto" w:fill="FFFFFF"/>
        </w:rPr>
        <w:t>Dizüstü bilgisayar, projektör, eldiven, CPR eğitim maketi, defibrilatör</w:t>
      </w:r>
    </w:p>
    <w:p w:rsidR="001A4018" w:rsidRPr="00B67FB8" w:rsidRDefault="001A4018" w:rsidP="001A401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67F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ÖĞRENİM HEDEFLERİ:</w:t>
      </w:r>
    </w:p>
    <w:p w:rsidR="001A4018" w:rsidRPr="00B67FB8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 w:rsidRPr="00B67FB8">
        <w:rPr>
          <w:shd w:val="clear" w:color="auto" w:fill="FFFFFF"/>
        </w:rPr>
        <w:t>Solunum ve kalp durmasının tanımını söyleyebilme.</w:t>
      </w:r>
    </w:p>
    <w:p w:rsidR="001A4018" w:rsidRPr="00B67FB8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 w:rsidRPr="00B67FB8">
        <w:rPr>
          <w:shd w:val="clear" w:color="auto" w:fill="FFFFFF"/>
        </w:rPr>
        <w:t>Temel yaşam desteğinin tanımını ve önemini söyleyebilme</w:t>
      </w:r>
    </w:p>
    <w:p w:rsidR="001A4018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 w:rsidRPr="00B67FB8">
        <w:rPr>
          <w:shd w:val="clear" w:color="auto" w:fill="FFFFFF"/>
        </w:rPr>
        <w:t>Temel yaşam desteğinin CAB’sini açıklayabilme.</w:t>
      </w:r>
    </w:p>
    <w:p w:rsidR="001A4018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Müdahaleye başlamadan önce ortam güvenliğini sağlaması gerektiğini bilme</w:t>
      </w:r>
    </w:p>
    <w:p w:rsidR="001A4018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Sözlü ve hafif ağrılı uyarı ile hastanın bilinç durumunu kontrol etmeyi yapabilme</w:t>
      </w:r>
    </w:p>
    <w:p w:rsidR="001A4018" w:rsidRPr="00B67FB8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Nabız kontrolü yapmayı uygulayabilme</w:t>
      </w:r>
    </w:p>
    <w:p w:rsidR="001A4018" w:rsidRPr="00B67FB8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 w:rsidRPr="00B67FB8">
        <w:rPr>
          <w:shd w:val="clear" w:color="auto" w:fill="FFFFFF"/>
        </w:rPr>
        <w:t>Göğüs basısı ile ilgili kuralları söyleyebilme</w:t>
      </w:r>
    </w:p>
    <w:p w:rsidR="001A4018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 w:rsidRPr="00B67FB8">
        <w:rPr>
          <w:shd w:val="clear" w:color="auto" w:fill="FFFFFF"/>
        </w:rPr>
        <w:t xml:space="preserve">Göğüs basısı uygulamasını öğrenim rehberi adımlarına göre uygulayabilme </w:t>
      </w:r>
    </w:p>
    <w:p w:rsidR="001A4018" w:rsidRPr="00E31C45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 w:rsidRPr="00B67FB8">
        <w:rPr>
          <w:shd w:val="clear" w:color="auto" w:fill="FFFFFF"/>
        </w:rPr>
        <w:t>Hava yolunu açmak için uygun baş-çene pozisyonu verebilme</w:t>
      </w:r>
    </w:p>
    <w:p w:rsidR="001A4018" w:rsidRPr="00B67FB8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 w:rsidRPr="00B67FB8">
        <w:rPr>
          <w:shd w:val="clear" w:color="auto" w:fill="FFFFFF"/>
        </w:rPr>
        <w:t>Suni solunumu, öğrenim rehberinin adımlarına göre uygulayabilme</w:t>
      </w:r>
    </w:p>
    <w:p w:rsidR="001A4018" w:rsidRPr="00B67FB8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 w:rsidRPr="00B67FB8">
        <w:rPr>
          <w:shd w:val="clear" w:color="auto" w:fill="FFFFFF"/>
        </w:rPr>
        <w:t>Öğrenim rehberi basamaklarına göre suni solunum ve göğüs basısını bir arada yapabilme.</w:t>
      </w:r>
    </w:p>
    <w:p w:rsidR="001A4018" w:rsidRPr="00B67FB8" w:rsidRDefault="001A4018" w:rsidP="001A4018">
      <w:pPr>
        <w:pStyle w:val="ListeParagraf"/>
        <w:numPr>
          <w:ilvl w:val="0"/>
          <w:numId w:val="3"/>
        </w:numPr>
        <w:jc w:val="both"/>
        <w:rPr>
          <w:shd w:val="clear" w:color="auto" w:fill="FFFFFF"/>
        </w:rPr>
      </w:pPr>
      <w:r w:rsidRPr="00B67FB8">
        <w:rPr>
          <w:shd w:val="clear" w:color="auto" w:fill="FFFFFF"/>
        </w:rPr>
        <w:t>Arrest ritimleri ve defibirilasyon gereken ritimleri söyleyebilme</w:t>
      </w:r>
    </w:p>
    <w:p w:rsidR="001A4018" w:rsidRDefault="001A4018" w:rsidP="001A4018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sz w:val="24"/>
          <w:szCs w:val="24"/>
          <w:lang w:val="tr-TR"/>
        </w:rPr>
      </w:pPr>
    </w:p>
    <w:p w:rsidR="001A4018" w:rsidRPr="00B67FB8" w:rsidRDefault="001A4018" w:rsidP="001A4018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sz w:val="24"/>
          <w:szCs w:val="24"/>
          <w:lang w:val="tr-TR"/>
        </w:rPr>
      </w:pPr>
      <w:r w:rsidRPr="00B67FB8">
        <w:rPr>
          <w:rFonts w:ascii="Times New Roman" w:eastAsia="Cambria" w:hAnsi="Times New Roman" w:cs="Times New Roman"/>
          <w:b/>
          <w:color w:val="000000" w:themeColor="text1"/>
          <w:kern w:val="24"/>
          <w:sz w:val="24"/>
          <w:szCs w:val="24"/>
          <w:lang w:val="tr-TR"/>
        </w:rPr>
        <w:t>BASAMAKLAR</w:t>
      </w:r>
    </w:p>
    <w:tbl>
      <w:tblPr>
        <w:tblStyle w:val="TabloKlavuzu"/>
        <w:tblW w:w="0" w:type="auto"/>
        <w:tblLook w:val="04A0"/>
      </w:tblPr>
      <w:tblGrid>
        <w:gridCol w:w="846"/>
        <w:gridCol w:w="8550"/>
      </w:tblGrid>
      <w:tr w:rsidR="001A4018" w:rsidRPr="00B67FB8" w:rsidTr="00791523">
        <w:tc>
          <w:tcPr>
            <w:tcW w:w="846" w:type="dxa"/>
          </w:tcPr>
          <w:p w:rsidR="001A4018" w:rsidRPr="00B67FB8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8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50" w:type="dxa"/>
          </w:tcPr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Kendisi ve hasta/yaralının güvenliğinden emin olma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4018" w:rsidRPr="00B67FB8" w:rsidTr="00791523">
        <w:tc>
          <w:tcPr>
            <w:tcW w:w="846" w:type="dxa"/>
          </w:tcPr>
          <w:p w:rsidR="001A4018" w:rsidRPr="00B67FB8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50" w:type="dxa"/>
          </w:tcPr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Hasta/yaralının sözlü uyarı ve omuzlarından hafifçe sarsarak bilinç durumunu kontrol etme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4018" w:rsidRPr="00B67FB8" w:rsidTr="00791523">
        <w:tc>
          <w:tcPr>
            <w:tcW w:w="846" w:type="dxa"/>
          </w:tcPr>
          <w:p w:rsidR="001A4018" w:rsidRPr="00B67FB8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50" w:type="dxa"/>
          </w:tcPr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Yanıt yoksa 112'ye haber verme;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Mobil cihazla acil yanıt sistemini aktive etme</w:t>
            </w:r>
          </w:p>
        </w:tc>
      </w:tr>
      <w:tr w:rsidR="001A4018" w:rsidRPr="00B67FB8" w:rsidTr="00791523">
        <w:tc>
          <w:tcPr>
            <w:tcW w:w="846" w:type="dxa"/>
          </w:tcPr>
          <w:p w:rsidR="001A4018" w:rsidRPr="00B67FB8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8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50" w:type="dxa"/>
          </w:tcPr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Hasta/yaralıyı sırt üstü yatar pozisyonda sert bir zemine yatırma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 xml:space="preserve"> -Hasta/yaralının yanına diz çökme, yakasını ve göğsünü açma</w:t>
            </w:r>
          </w:p>
        </w:tc>
      </w:tr>
      <w:tr w:rsidR="001A4018" w:rsidRPr="00B67FB8" w:rsidTr="00791523">
        <w:tc>
          <w:tcPr>
            <w:tcW w:w="846" w:type="dxa"/>
          </w:tcPr>
          <w:p w:rsidR="001A4018" w:rsidRPr="00B67FB8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8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50" w:type="dxa"/>
          </w:tcPr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 xml:space="preserve">Nefes alıp almadığına ya da sadece gasping yaptığına bakma ve nabzı kontrol etme (eş zamanlı)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Nabız 10 sn içinde kesinlikle hissediliyor mu?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A50C0">
              <w:rPr>
                <w:rFonts w:ascii="Times New Roman" w:hAnsi="Times New Roman" w:cs="Times New Roman"/>
              </w:rPr>
              <w:t>- çocuklarda karotis arterden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8A50C0">
              <w:rPr>
                <w:rFonts w:ascii="Times New Roman" w:hAnsi="Times New Roman" w:cs="Times New Roman"/>
              </w:rPr>
              <w:t>- infantlarda femoral veya brakial arterden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4018" w:rsidRPr="00B67FB8" w:rsidTr="00791523">
        <w:tc>
          <w:tcPr>
            <w:tcW w:w="846" w:type="dxa"/>
          </w:tcPr>
          <w:p w:rsidR="001A4018" w:rsidRPr="00B67FB8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8550" w:type="dxa"/>
          </w:tcPr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Solunum yok yada sadece gasping var, nabız yok ise;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şahitli ani kollaps ise 112’yi arama (bu zamana kadar aranmadıysa)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şahitli ani kollaps değil ise tek kurtarıcı 30 bası 2 solunum olacak şekilde CPR’a başlama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4018" w:rsidRPr="00B67FB8" w:rsidTr="00791523">
        <w:tc>
          <w:tcPr>
            <w:tcW w:w="846" w:type="dxa"/>
          </w:tcPr>
          <w:p w:rsidR="001A4018" w:rsidRPr="00B67FB8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8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8550" w:type="dxa"/>
          </w:tcPr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Göğüs basısı sırasında;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çocuklarda tek el, infantta 2 parmak yöntemi ile sternumun alt yarısına eli/parmakları yerleştirme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eli/parmakları dirsekleri bükmeden, sternum üzerine vücuda dik olacak şekilde tutma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dakikada 100/120 olacak şekilde bası uygulama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her bası sonrası göğüsün tam gevşemesine izin verme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4018" w:rsidRPr="00B67FB8" w:rsidTr="00791523">
        <w:tc>
          <w:tcPr>
            <w:tcW w:w="846" w:type="dxa"/>
          </w:tcPr>
          <w:p w:rsidR="001A4018" w:rsidRPr="00B67FB8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8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50" w:type="dxa"/>
          </w:tcPr>
          <w:p w:rsidR="001A4018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30 göğüs kompresyonu bitiminde 2 soluk verme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50C0"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8A50C0">
              <w:rPr>
                <w:rFonts w:ascii="Times New Roman" w:hAnsi="Times New Roman" w:cs="Times New Roman"/>
              </w:rPr>
              <w:t>oluk verme sırasında;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çocukta baş geri-çene yukarı manevrası ile infantta omuz altına havlu koyarak hava yolu açıklığını sağlama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normal bir nefes alıp ağızdan ağıza veya ağızdan buruna 1 sn.de soluk verme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lastRenderedPageBreak/>
              <w:t>- ardından soluk verme işlemini tekrarlama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her bir soluk verme sırasında göğüsün yükselmesini sağlayabilme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4018" w:rsidRPr="00B67FB8" w:rsidTr="00791523">
        <w:tc>
          <w:tcPr>
            <w:tcW w:w="846" w:type="dxa"/>
          </w:tcPr>
          <w:p w:rsidR="001A4018" w:rsidRPr="00B67FB8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</w:t>
            </w:r>
          </w:p>
        </w:tc>
        <w:tc>
          <w:tcPr>
            <w:tcW w:w="8550" w:type="dxa"/>
          </w:tcPr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30 bası 2 solunum döngüsünü 5 tur yapma ve 5 turun sonunda nabız kontrolü</w:t>
            </w:r>
            <w:r>
              <w:rPr>
                <w:rFonts w:ascii="Times New Roman" w:hAnsi="Times New Roman" w:cs="Times New Roman"/>
              </w:rPr>
              <w:t xml:space="preserve"> yapma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nabız yoksa 30 bası 2 solunum olacak şekilde CPR’a devam etme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4018" w:rsidRPr="00B67FB8" w:rsidTr="00791523">
        <w:tc>
          <w:tcPr>
            <w:tcW w:w="846" w:type="dxa"/>
          </w:tcPr>
          <w:p w:rsidR="001A4018" w:rsidRPr="00B67FB8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50" w:type="dxa"/>
          </w:tcPr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Olay yerine defibrilatör veya OED (otomatik eksternal defibrilatör) geldiyse ritmi kontrol etme;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defibrilasyon yapılması gereken arrest ritimleri söyleyebilme (VF ve nabızsız VT)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defibrilasyon yapılmaması gereken arrest ritimleri söyleyebilme (asistoli ve nabızsız elektriksel aktivite)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VF veya nabızsız VT tespit edildiyse defibrilasyon uygulama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A4018" w:rsidRPr="008A50C0" w:rsidRDefault="001A4018" w:rsidP="00791523">
            <w:pPr>
              <w:rPr>
                <w:rFonts w:ascii="Times New Roman" w:hAnsi="Times New Roman" w:cs="Times New Roman"/>
              </w:rPr>
            </w:pPr>
            <w:r w:rsidRPr="008A50C0">
              <w:rPr>
                <w:rFonts w:ascii="Times New Roman" w:hAnsi="Times New Roman" w:cs="Times New Roman"/>
              </w:rPr>
              <w:t>- defibrilasyon sonrası hemen CPR’a geri dönme ve 30/2 5 tur sonrası nabız ve ritmi kontrol etme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A4018" w:rsidRPr="00B67FB8" w:rsidRDefault="001A4018" w:rsidP="001A4018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A4018" w:rsidRPr="00B67FB8" w:rsidRDefault="001A4018" w:rsidP="001A4018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Kaynak</w:t>
      </w:r>
    </w:p>
    <w:p w:rsidR="001A4018" w:rsidRPr="00B67FB8" w:rsidRDefault="001A4018" w:rsidP="001A4018">
      <w:pPr>
        <w:pStyle w:val="ListeParagraf"/>
        <w:numPr>
          <w:ilvl w:val="0"/>
          <w:numId w:val="1"/>
        </w:numPr>
        <w:kinsoku w:val="0"/>
        <w:overflowPunct w:val="0"/>
        <w:jc w:val="both"/>
        <w:textAlignment w:val="baseline"/>
      </w:pPr>
      <w:r>
        <w:t>Pediatric</w:t>
      </w:r>
      <w:r w:rsidRPr="00B67FB8">
        <w:t xml:space="preserve"> Basic and Advanced Life Support: 2020 American Heart Association Guidelines for Cardiopulmonary Resuscitation and Emergency Cardiovascular CareCirculation. 2020, Volume 1</w:t>
      </w:r>
      <w:r>
        <w:t>42, Issue 16_suppl_2: S469–S523</w:t>
      </w:r>
      <w:r w:rsidRPr="00B67FB8">
        <w:t>.</w:t>
      </w: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Pr="00D34E5B" w:rsidRDefault="00143FFE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03</w:t>
      </w:r>
      <w:r w:rsidR="001A40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1A4018"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HEİMLİCH MANEVRASI</w:t>
      </w:r>
    </w:p>
    <w:p w:rsidR="001A4018" w:rsidRPr="00D34E5B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AMAÇ/ARAÇLAR/BASAMAKLAR</w:t>
      </w:r>
    </w:p>
    <w:p w:rsidR="001A4018" w:rsidRDefault="001A4018" w:rsidP="001A4018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A4018" w:rsidRPr="003865FC" w:rsidRDefault="001A4018" w:rsidP="001A4018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865FC">
        <w:rPr>
          <w:rFonts w:ascii="Times New Roman" w:hAnsi="Times New Roman" w:cs="Times New Roman"/>
          <w:b/>
          <w:shd w:val="clear" w:color="auto" w:fill="FFFFFF"/>
        </w:rPr>
        <w:t xml:space="preserve">AMAÇ: </w:t>
      </w:r>
      <w:r w:rsidRPr="003865FC">
        <w:rPr>
          <w:rFonts w:ascii="Times New Roman" w:hAnsi="Times New Roman" w:cs="Times New Roman"/>
          <w:shd w:val="clear" w:color="auto" w:fill="FFFFFF"/>
        </w:rPr>
        <w:t>Solunum yolu tıkanmasında “sırt vurusu ve Heimlich Manevrası” uygulamasının öğretilmesidir.</w:t>
      </w:r>
    </w:p>
    <w:p w:rsidR="001A4018" w:rsidRPr="003865FC" w:rsidRDefault="001A4018" w:rsidP="001A4018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865FC">
        <w:rPr>
          <w:rFonts w:ascii="Times New Roman" w:hAnsi="Times New Roman" w:cs="Times New Roman"/>
          <w:b/>
          <w:shd w:val="clear" w:color="auto" w:fill="FFFFFF"/>
        </w:rPr>
        <w:t xml:space="preserve">ARAÇLAR: </w:t>
      </w:r>
      <w:r w:rsidRPr="003865FC">
        <w:rPr>
          <w:rFonts w:ascii="Times New Roman" w:hAnsi="Times New Roman" w:cs="Times New Roman"/>
          <w:shd w:val="clear" w:color="auto" w:fill="FFFFFF"/>
        </w:rPr>
        <w:t>Dizüstü bilgisayar, projektör, eldiven, eğitim maketi</w:t>
      </w:r>
    </w:p>
    <w:p w:rsidR="001A4018" w:rsidRPr="003865FC" w:rsidRDefault="001A4018" w:rsidP="001A4018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3865FC">
        <w:rPr>
          <w:rFonts w:ascii="Times New Roman" w:hAnsi="Times New Roman" w:cs="Times New Roman"/>
          <w:b/>
          <w:shd w:val="clear" w:color="auto" w:fill="FFFFFF"/>
        </w:rPr>
        <w:t>ÖĞRENİM HEDEFLERİ:</w:t>
      </w:r>
    </w:p>
    <w:p w:rsidR="001A4018" w:rsidRPr="003865FC" w:rsidRDefault="001A4018" w:rsidP="001A40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865FC">
        <w:rPr>
          <w:rFonts w:ascii="Times New Roman" w:eastAsia="Times New Roman" w:hAnsi="Times New Roman" w:cs="Times New Roman"/>
          <w:shd w:val="clear" w:color="auto" w:fill="FFFFFF"/>
        </w:rPr>
        <w:t>Solunum yolu tıkanıklığı tanımını söyleyebilme.</w:t>
      </w:r>
    </w:p>
    <w:p w:rsidR="001A4018" w:rsidRPr="003865FC" w:rsidRDefault="001A4018" w:rsidP="001A40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865FC">
        <w:rPr>
          <w:rFonts w:ascii="Times New Roman" w:eastAsia="Times New Roman" w:hAnsi="Times New Roman" w:cs="Times New Roman"/>
          <w:shd w:val="clear" w:color="auto" w:fill="FFFFFF"/>
        </w:rPr>
        <w:t>Solunum yolu tıkanıklığı çeşitlerine göre belirtilerini söyleyebilme.</w:t>
      </w:r>
    </w:p>
    <w:p w:rsidR="001A4018" w:rsidRPr="003865FC" w:rsidRDefault="001A4018" w:rsidP="001A40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865FC">
        <w:rPr>
          <w:rFonts w:ascii="Times New Roman" w:eastAsia="Times New Roman" w:hAnsi="Times New Roman" w:cs="Times New Roman"/>
          <w:shd w:val="clear" w:color="auto" w:fill="FFFFFF"/>
        </w:rPr>
        <w:t>Solunum yolu tıkanıklığı bulgularını söyleyebilme.</w:t>
      </w:r>
    </w:p>
    <w:p w:rsidR="001A4018" w:rsidRPr="003865FC" w:rsidRDefault="001A4018" w:rsidP="001A40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865FC">
        <w:rPr>
          <w:rFonts w:ascii="Times New Roman" w:eastAsia="Times New Roman" w:hAnsi="Times New Roman" w:cs="Times New Roman"/>
          <w:shd w:val="clear" w:color="auto" w:fill="FFFFFF"/>
        </w:rPr>
        <w:t>Heimlich Manevraları ile ilgili özellikleri söyleyebilme.</w:t>
      </w:r>
    </w:p>
    <w:p w:rsidR="001A4018" w:rsidRPr="003865FC" w:rsidRDefault="001A4018" w:rsidP="001A40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865FC">
        <w:rPr>
          <w:rFonts w:ascii="Times New Roman" w:eastAsia="Times New Roman" w:hAnsi="Times New Roman" w:cs="Times New Roman"/>
          <w:shd w:val="clear" w:color="auto" w:fill="FFFFFF"/>
        </w:rPr>
        <w:t>Yetişkinlerde heimlich uygulayabilme.</w:t>
      </w:r>
    </w:p>
    <w:p w:rsidR="001A4018" w:rsidRPr="003865FC" w:rsidRDefault="001A4018" w:rsidP="001A40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865FC">
        <w:rPr>
          <w:rFonts w:ascii="Times New Roman" w:eastAsia="Times New Roman" w:hAnsi="Times New Roman" w:cs="Times New Roman"/>
          <w:shd w:val="clear" w:color="auto" w:fill="FFFFFF"/>
        </w:rPr>
        <w:t>Çocuklarda heimlich uygulayabilme.</w:t>
      </w:r>
    </w:p>
    <w:p w:rsidR="001A4018" w:rsidRPr="003865FC" w:rsidRDefault="001A4018" w:rsidP="001A40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3865FC">
        <w:rPr>
          <w:rFonts w:ascii="Times New Roman" w:eastAsia="Times New Roman" w:hAnsi="Times New Roman" w:cs="Times New Roman"/>
          <w:shd w:val="clear" w:color="auto" w:fill="FFFFFF"/>
        </w:rPr>
        <w:t>Bebekte heimlich uygulayabilme.</w:t>
      </w:r>
    </w:p>
    <w:p w:rsidR="001A4018" w:rsidRPr="003865FC" w:rsidRDefault="001A4018" w:rsidP="001A4018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</w:p>
    <w:p w:rsidR="001A4018" w:rsidRPr="003865FC" w:rsidRDefault="001A4018" w:rsidP="001A4018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  <w:r w:rsidRPr="003865FC"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  <w:t>BASAMAKLAR</w:t>
      </w:r>
    </w:p>
    <w:tbl>
      <w:tblPr>
        <w:tblStyle w:val="TabloKlavuzu2"/>
        <w:tblW w:w="0" w:type="auto"/>
        <w:tblLook w:val="04A0"/>
      </w:tblPr>
      <w:tblGrid>
        <w:gridCol w:w="846"/>
        <w:gridCol w:w="8550"/>
      </w:tblGrid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 xml:space="preserve">Kendisi ve hastanın güvenliğinden emin olma 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</w:rPr>
              <w:t xml:space="preserve">Hastanın bilinç ve solunum durumunu kontrol ederek tam tıkanma belirtilerini arama </w:t>
            </w:r>
          </w:p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  <w:b/>
              </w:rPr>
              <w:t>-</w:t>
            </w:r>
            <w:r w:rsidRPr="003865FC">
              <w:rPr>
                <w:rFonts w:ascii="Times New Roman" w:hAnsi="Times New Roman" w:cs="Times New Roman"/>
              </w:rPr>
              <w:t>Nefes alamaz, ellerini boynuna götürür, konuşamaz, rengi morarmıştır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 xml:space="preserve">Hasta ayakta ya da oturur pozisyonda iken arkasında durma  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 xml:space="preserve">Bir elle göğsü desteklenerek öne eğme </w:t>
            </w:r>
          </w:p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Diğer elin ayası ile hızla 5 kez sırtına (kürek kemikleri arasına) süpürür tarzda vurma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 xml:space="preserve">Tıkanıklığın açılıp açılmadığına bakma, açıldıysa işlemi durdurma </w:t>
            </w:r>
          </w:p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- Tıkanıklık açılmadıysa Heimlich Manevrası yapma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 xml:space="preserve">Hastanın arkasından sarılarak gövdesini kavrama ve hastayı öne eğme 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 xml:space="preserve">Bir el yumruk yapılarak hastanın göğüs kemiğinin alt kısmına yerleştirme, diğer el ile yumruk yapılan eli kavrama 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 xml:space="preserve">Kuvvetle arkaya ve yukarı doğru bastırma ve bu işlemi 5 kez tekrarlama 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 xml:space="preserve">Tıkanıklık açılmadıysa dönüşümlü olarak sırt vurusu ve Heimlich manevrasını tekrarlama 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 xml:space="preserve">Hastanın bilinci kapanırsa sert zemin üzerine yatırılarak TYD’ye başlama </w:t>
            </w:r>
          </w:p>
        </w:tc>
      </w:tr>
    </w:tbl>
    <w:p w:rsidR="001A4018" w:rsidRPr="003865FC" w:rsidRDefault="001A4018" w:rsidP="001A4018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</w:rPr>
      </w:pPr>
    </w:p>
    <w:p w:rsidR="001A4018" w:rsidRPr="003865FC" w:rsidRDefault="001A4018" w:rsidP="001A4018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</w:rPr>
      </w:pPr>
      <w:r w:rsidRPr="003865FC">
        <w:rPr>
          <w:rFonts w:ascii="Times New Roman" w:hAnsi="Times New Roman" w:cs="Times New Roman"/>
          <w:b/>
        </w:rPr>
        <w:t>Kaynak</w:t>
      </w:r>
    </w:p>
    <w:p w:rsidR="001A4018" w:rsidRPr="003865FC" w:rsidRDefault="001A4018" w:rsidP="001A4018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</w:rPr>
      </w:pPr>
      <w:r w:rsidRPr="003865FC">
        <w:rPr>
          <w:rFonts w:ascii="Times New Roman" w:eastAsia="Times New Roman" w:hAnsi="Times New Roman" w:cs="Times New Roman"/>
        </w:rPr>
        <w:t>Adult Basic and Advanced Life Support: 2020 American Heart Association Guidelines for Cardiopulmonary Resuscitation and Emergency Cardiovascular Care Circulation. 2020, Volume 142, Issue 16_suppl_2: S469–S523.</w:t>
      </w: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43FFE" w:rsidRPr="00D34E5B" w:rsidRDefault="00143FFE" w:rsidP="00143F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04</w:t>
      </w:r>
      <w:r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STERİL ELDİVEN GİYME ve KULLANILMIŞ ELDİVEN ÇIKARMA BECERİSİ </w:t>
      </w:r>
    </w:p>
    <w:p w:rsidR="00143FFE" w:rsidRPr="00D34E5B" w:rsidRDefault="00143FFE" w:rsidP="00143FF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AMAÇ/ARAÇLAR/BASAMAKLAR </w:t>
      </w:r>
    </w:p>
    <w:p w:rsidR="00143FFE" w:rsidRPr="004461F2" w:rsidRDefault="00143FFE" w:rsidP="00143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3FFE" w:rsidRPr="004461F2" w:rsidRDefault="00143FFE" w:rsidP="00143FFE">
      <w:pPr>
        <w:jc w:val="both"/>
        <w:rPr>
          <w:rFonts w:ascii="Times New Roman" w:hAnsi="Times New Roman" w:cs="Times New Roman"/>
          <w:shd w:val="clear" w:color="auto" w:fill="FFFFFF"/>
        </w:rPr>
      </w:pPr>
      <w:r w:rsidRPr="004461F2">
        <w:rPr>
          <w:rFonts w:ascii="Times New Roman" w:hAnsi="Times New Roman" w:cs="Times New Roman"/>
          <w:b/>
          <w:shd w:val="clear" w:color="auto" w:fill="FFFFFF"/>
        </w:rPr>
        <w:t xml:space="preserve">AMAÇ: </w:t>
      </w:r>
      <w:r w:rsidRPr="004461F2">
        <w:rPr>
          <w:rFonts w:ascii="Times New Roman" w:hAnsi="Times New Roman" w:cs="Times New Roman"/>
          <w:shd w:val="clear" w:color="auto" w:fill="FFFFFF"/>
        </w:rPr>
        <w:t>Steril eldiven giyme ve kullanılmış eldiven çıkarma becerisi</w:t>
      </w:r>
    </w:p>
    <w:p w:rsidR="00143FFE" w:rsidRPr="004461F2" w:rsidRDefault="00143FFE" w:rsidP="00143FFE">
      <w:pPr>
        <w:jc w:val="both"/>
        <w:rPr>
          <w:rFonts w:ascii="Times New Roman" w:eastAsia="Cambria" w:hAnsi="Times New Roman" w:cs="Times New Roman"/>
          <w:color w:val="000000" w:themeColor="text1"/>
          <w:kern w:val="24"/>
          <w:lang w:val="tr-TR"/>
        </w:rPr>
      </w:pPr>
      <w:r w:rsidRPr="004461F2">
        <w:rPr>
          <w:rFonts w:ascii="Times New Roman" w:hAnsi="Times New Roman" w:cs="Times New Roman"/>
          <w:b/>
          <w:shd w:val="clear" w:color="auto" w:fill="FFFFFF"/>
        </w:rPr>
        <w:t xml:space="preserve">ARAÇLAR: </w:t>
      </w:r>
      <w:r w:rsidRPr="004461F2">
        <w:rPr>
          <w:rFonts w:ascii="Times New Roman" w:eastAsia="Cambria" w:hAnsi="Times New Roman" w:cs="Times New Roman"/>
          <w:color w:val="000000" w:themeColor="text1"/>
          <w:kern w:val="24"/>
        </w:rPr>
        <w:t>Steril eldiven paketi, çöp kutusu</w:t>
      </w:r>
    </w:p>
    <w:p w:rsidR="00143FFE" w:rsidRPr="004461F2" w:rsidRDefault="00143FFE" w:rsidP="00143FFE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  <w:r w:rsidRPr="004461F2"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  <w:t>STERİL ELDİVEN GİYME BASAMAKLAR</w:t>
      </w:r>
    </w:p>
    <w:tbl>
      <w:tblPr>
        <w:tblStyle w:val="TabloKlavuzu"/>
        <w:tblW w:w="0" w:type="auto"/>
        <w:tblLook w:val="04A0"/>
      </w:tblPr>
      <w:tblGrid>
        <w:gridCol w:w="846"/>
        <w:gridCol w:w="8550"/>
      </w:tblGrid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Eller uygun yöntemle yıkanır ve kurulanır.</w:t>
            </w:r>
          </w:p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(Bknz. ‘El Yıkama Becerisi Öğrenim Rehberi’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Uygun numarada seçilmiş (6.5-8.5) steril eldiven ambalajının yırtık, delik veya hasarlı olup olmadığını ve son kullanma tarihi kontrol edilir.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Steril eldiven paketi içindeki kağıt koruma yırtılmadan bir kenarından açılır.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Eldivenlerin içinde bulunduğu kağıt koruma, bilek tarafı kişiye doğru olacak şekilde kıvrılır.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Pasif el ile aktif elin eldiveni kıvrılmış olan bilek kısmından, eldivenin dış kısmına dokunmadan tutulur.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Aktif elin parmakları eldivenin içine sokulur.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Eldivenin kıvrılmış olan bilek kısmı yukarı doğru çekilerek el, eldivenin içerisine iyice yerleştirilir.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Steril eldiven giymiş elin (aktif el) 2.3.4 ve 5’inci parmakları ile diğer elin eldiveni, kıvrılmış bilek kısmının altından tutulur.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Diğer elin parmakları eldivenin içine sokulur.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Steril eldivenli aktif elin yardımı ile diğer el eldivenin içine iyice yerleştirilir.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Her iki elin parmaklarını kenetlenerek eldivenlerin tam olarak ellere oturması sağlanır.</w:t>
            </w:r>
          </w:p>
        </w:tc>
      </w:tr>
    </w:tbl>
    <w:p w:rsidR="00143FFE" w:rsidRPr="004461F2" w:rsidRDefault="00143FFE" w:rsidP="00143FFE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</w:rPr>
      </w:pPr>
    </w:p>
    <w:p w:rsidR="00143FFE" w:rsidRPr="004461F2" w:rsidRDefault="00143FFE" w:rsidP="00143FFE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</w:rPr>
      </w:pPr>
      <w:r w:rsidRPr="004461F2">
        <w:rPr>
          <w:rFonts w:ascii="Times New Roman" w:hAnsi="Times New Roman" w:cs="Times New Roman"/>
          <w:b/>
        </w:rPr>
        <w:t>KULLANILMIŞ ELDİVENİ ÇIKARMA BASAMAKLARI</w:t>
      </w:r>
    </w:p>
    <w:tbl>
      <w:tblPr>
        <w:tblStyle w:val="TabloKlavuzu"/>
        <w:tblW w:w="0" w:type="auto"/>
        <w:tblLook w:val="04A0"/>
      </w:tblPr>
      <w:tblGrid>
        <w:gridCol w:w="846"/>
        <w:gridCol w:w="8550"/>
      </w:tblGrid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Bir elin 2 ve 3’üncü parmakları diğer elde, bileğin iç yüzünde eldivene, hekimin tenine temas etmeyecek şekilde takılır.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Eldiven tutulan bölgeden çekilerek, dış yüzeyi içeride kalacak şekilde (ters yüz edilerek) çıkarılır.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Çıkarılan eldivenin çıplak elle dış yüzeyine dokunulmadan</w:t>
            </w:r>
            <w:proofErr w:type="gramStart"/>
            <w:r w:rsidRPr="004461F2">
              <w:rPr>
                <w:rFonts w:ascii="Times New Roman" w:hAnsi="Times New Roman" w:cs="Times New Roman"/>
              </w:rPr>
              <w:t>,eldivenli</w:t>
            </w:r>
            <w:proofErr w:type="gramEnd"/>
            <w:r w:rsidRPr="004461F2">
              <w:rPr>
                <w:rFonts w:ascii="Times New Roman" w:hAnsi="Times New Roman" w:cs="Times New Roman"/>
              </w:rPr>
              <w:t xml:space="preserve"> elin avuç içine alınır.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 xml:space="preserve">Eldivensiz elin 2 ve 3’üncü parmağı ile bileğin içyüzeyinden diğer </w:t>
            </w:r>
            <w:proofErr w:type="gramStart"/>
            <w:r w:rsidRPr="004461F2">
              <w:rPr>
                <w:rFonts w:ascii="Times New Roman" w:hAnsi="Times New Roman" w:cs="Times New Roman"/>
              </w:rPr>
              <w:t>eldeki  eldivene</w:t>
            </w:r>
            <w:proofErr w:type="gramEnd"/>
            <w:r w:rsidRPr="004461F2">
              <w:rPr>
                <w:rFonts w:ascii="Times New Roman" w:hAnsi="Times New Roman" w:cs="Times New Roman"/>
              </w:rPr>
              <w:t xml:space="preserve"> takılır.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Tutulan bölgeden çekerek eldivenin dış yüzeyi ve diğer eldiven içeride kalacak şekilde çıkarıır.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Eldivenler kırmızı (enfeksiyöz atık ) çöp kutusuna atılır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Eldiven ambalajı çöp kutusuna atılır.</w:t>
            </w:r>
          </w:p>
        </w:tc>
      </w:tr>
      <w:tr w:rsidR="00143FFE" w:rsidRPr="004461F2" w:rsidTr="00791523">
        <w:tc>
          <w:tcPr>
            <w:tcW w:w="846" w:type="dxa"/>
          </w:tcPr>
          <w:p w:rsidR="00143FFE" w:rsidRPr="004461F2" w:rsidRDefault="00143FFE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4461F2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550" w:type="dxa"/>
          </w:tcPr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Eller uygun yöntemle yıkanır ve kurulanır.</w:t>
            </w:r>
          </w:p>
          <w:p w:rsidR="00143FFE" w:rsidRPr="004461F2" w:rsidRDefault="00143FFE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461F2">
              <w:rPr>
                <w:rFonts w:ascii="Times New Roman" w:hAnsi="Times New Roman" w:cs="Times New Roman"/>
              </w:rPr>
              <w:t>(Bknz. ‘El Yıkama Becerisi Öğrenim Hedefleri’</w:t>
            </w:r>
          </w:p>
        </w:tc>
      </w:tr>
    </w:tbl>
    <w:p w:rsidR="00143FFE" w:rsidRDefault="00143FFE" w:rsidP="00143FFE">
      <w:pPr>
        <w:rPr>
          <w:rFonts w:ascii="Times New Roman" w:hAnsi="Times New Roman" w:cs="Times New Roman"/>
          <w:sz w:val="24"/>
          <w:szCs w:val="24"/>
        </w:rPr>
      </w:pPr>
    </w:p>
    <w:p w:rsidR="00143FFE" w:rsidRDefault="00143FFE" w:rsidP="00143FFE">
      <w:pPr>
        <w:rPr>
          <w:rFonts w:ascii="Times New Roman" w:hAnsi="Times New Roman" w:cs="Times New Roman"/>
          <w:sz w:val="24"/>
          <w:szCs w:val="24"/>
        </w:rPr>
      </w:pPr>
    </w:p>
    <w:p w:rsidR="00143FFE" w:rsidRDefault="00143FFE" w:rsidP="00143FFE">
      <w:pPr>
        <w:rPr>
          <w:rFonts w:ascii="Times New Roman" w:hAnsi="Times New Roman" w:cs="Times New Roman"/>
          <w:sz w:val="24"/>
          <w:szCs w:val="24"/>
        </w:rPr>
      </w:pPr>
    </w:p>
    <w:p w:rsidR="00143FFE" w:rsidRDefault="00143FFE" w:rsidP="00143FFE">
      <w:pPr>
        <w:rPr>
          <w:rFonts w:ascii="Times New Roman" w:hAnsi="Times New Roman" w:cs="Times New Roman"/>
          <w:sz w:val="24"/>
          <w:szCs w:val="24"/>
        </w:rPr>
      </w:pPr>
    </w:p>
    <w:p w:rsidR="00143FFE" w:rsidRDefault="00143FFE" w:rsidP="00143FFE">
      <w:pPr>
        <w:rPr>
          <w:rFonts w:ascii="Times New Roman" w:hAnsi="Times New Roman" w:cs="Times New Roman"/>
          <w:sz w:val="24"/>
          <w:szCs w:val="24"/>
        </w:rPr>
      </w:pPr>
    </w:p>
    <w:p w:rsidR="001A4018" w:rsidRPr="00D34E5B" w:rsidRDefault="00143FFE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05</w:t>
      </w:r>
      <w:r w:rsidR="001A40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1A4018"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SIHHI EL YIKAMA TEKNİĞİ</w:t>
      </w:r>
    </w:p>
    <w:p w:rsidR="001A4018" w:rsidRPr="00D34E5B" w:rsidRDefault="001A4018" w:rsidP="001A40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AMAÇ/ARAÇLAR/BASAMAKLAR</w:t>
      </w:r>
    </w:p>
    <w:p w:rsidR="001A4018" w:rsidRPr="003865FC" w:rsidRDefault="001A4018" w:rsidP="001A4018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4018" w:rsidRPr="003865FC" w:rsidRDefault="001A4018" w:rsidP="001A4018">
      <w:pPr>
        <w:jc w:val="both"/>
        <w:rPr>
          <w:rFonts w:ascii="Times New Roman" w:hAnsi="Times New Roman" w:cs="Times New Roman"/>
          <w:shd w:val="clear" w:color="auto" w:fill="FFFFFF"/>
        </w:rPr>
      </w:pPr>
      <w:r w:rsidRPr="003865FC">
        <w:rPr>
          <w:rFonts w:ascii="Times New Roman" w:hAnsi="Times New Roman" w:cs="Times New Roman"/>
          <w:b/>
          <w:shd w:val="clear" w:color="auto" w:fill="FFFFFF"/>
        </w:rPr>
        <w:t>AMAÇ:</w:t>
      </w:r>
      <w:r w:rsidRPr="003865FC">
        <w:rPr>
          <w:rFonts w:ascii="Times New Roman" w:hAnsi="Times New Roman" w:cs="Times New Roman"/>
          <w:shd w:val="clear" w:color="auto" w:fill="FFFFFF"/>
        </w:rPr>
        <w:t xml:space="preserve"> Düzgün sıhhi el yıkama becerisi kazanma</w:t>
      </w:r>
    </w:p>
    <w:p w:rsidR="001A4018" w:rsidRPr="003865FC" w:rsidRDefault="001A4018" w:rsidP="001A4018">
      <w:pPr>
        <w:jc w:val="both"/>
        <w:rPr>
          <w:rFonts w:ascii="Times New Roman" w:eastAsia="Cambria" w:hAnsi="Times New Roman" w:cs="Times New Roman"/>
          <w:color w:val="000000" w:themeColor="text1"/>
          <w:kern w:val="24"/>
          <w:lang w:val="tr-TR"/>
        </w:rPr>
      </w:pPr>
      <w:r w:rsidRPr="003865FC">
        <w:rPr>
          <w:rFonts w:ascii="Times New Roman" w:hAnsi="Times New Roman" w:cs="Times New Roman"/>
          <w:b/>
          <w:shd w:val="clear" w:color="auto" w:fill="FFFFFF"/>
        </w:rPr>
        <w:t xml:space="preserve">ARAÇLAR: </w:t>
      </w:r>
      <w:r w:rsidRPr="003865FC">
        <w:rPr>
          <w:rFonts w:ascii="Times New Roman" w:eastAsia="Cambria" w:hAnsi="Times New Roman" w:cs="Times New Roman"/>
          <w:color w:val="000000" w:themeColor="text1"/>
          <w:kern w:val="24"/>
        </w:rPr>
        <w:t>Lavabo, temiz su, sıvı sabun, tek kullanımlık kağıt havlu, çöp kutusu</w:t>
      </w:r>
    </w:p>
    <w:p w:rsidR="001A4018" w:rsidRPr="003865FC" w:rsidRDefault="001A4018" w:rsidP="001A4018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  <w:r w:rsidRPr="003865FC"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  <w:t>BASAMAKLAR</w:t>
      </w:r>
    </w:p>
    <w:tbl>
      <w:tblPr>
        <w:tblStyle w:val="TabloKlavuzu3"/>
        <w:tblW w:w="0" w:type="auto"/>
        <w:tblLook w:val="04A0"/>
      </w:tblPr>
      <w:tblGrid>
        <w:gridCol w:w="846"/>
        <w:gridCol w:w="8550"/>
      </w:tblGrid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El yıkamaya ön hazırlık: Varsa yüzük, saat ve bilezik çıkarınız</w:t>
            </w:r>
            <w:proofErr w:type="gramStart"/>
            <w:r w:rsidRPr="003865FC">
              <w:rPr>
                <w:rFonts w:ascii="Times New Roman" w:hAnsi="Times New Roman" w:cs="Times New Roman"/>
              </w:rPr>
              <w:t>,kıyafetinkollarını</w:t>
            </w:r>
            <w:proofErr w:type="gramEnd"/>
            <w:r w:rsidRPr="003865FC">
              <w:rPr>
                <w:rFonts w:ascii="Times New Roman" w:hAnsi="Times New Roman" w:cs="Times New Roman"/>
              </w:rPr>
              <w:t xml:space="preserve"> el bileklerine kadarkatlayınız.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Musluk açınız.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Ellerinizi akan suyun altına tutarak tamamını ıslatınız.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Bir ele sabun alınız ve her iki elinizi kaplayacak şekilde yayınız.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Avuç içlerini birbirine sürterek ovalayınız.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Sağ el içi ile sol elin sırtı ve sağ el parmakları ile sol el parmak aralarını ovuşturunuz, aynı işlemi ellerin rollerini değiştirerek tekrarlayınız.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Avuçlar yüz yüze avuç içi ve parmak aralalarını ovuşturun.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Parmakları bükülmüş şekilde diğer avuç içinde ovuşturunuz, aynı işlemi ellerin rollerini değiştirerek tekrarayınız.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Her bir baş parmağınızı diğer elin avuç içine alınız ve el başparmağınızı kavramış şekilde döndürerek ovuşturunuz.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Parmak uçlarını avuç içine sürterek ovuşturun.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Ellerinizi ılık suyun altına tamamen durulana kadar yıkayınız.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Kağıt havlu ile ellerinizikurulayınız.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Musluğa elinizi değmeden kağıt havlu le kapatınız.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hAnsi="Times New Roman" w:cs="Times New Roman"/>
              </w:rPr>
              <w:t>Kağıt havlu çöp kutusuna atılır.</w:t>
            </w:r>
          </w:p>
        </w:tc>
      </w:tr>
      <w:tr w:rsidR="001A4018" w:rsidRPr="003865FC" w:rsidTr="00791523">
        <w:tc>
          <w:tcPr>
            <w:tcW w:w="846" w:type="dxa"/>
          </w:tcPr>
          <w:p w:rsidR="001A4018" w:rsidRPr="003865FC" w:rsidRDefault="001A4018" w:rsidP="00791523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865F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50" w:type="dxa"/>
          </w:tcPr>
          <w:p w:rsidR="001A4018" w:rsidRPr="003865FC" w:rsidRDefault="001A4018" w:rsidP="00791523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865FC">
              <w:rPr>
                <w:rFonts w:ascii="Times New Roman" w:eastAsia="Cambria" w:hAnsi="Times New Roman" w:cs="Times New Roman"/>
                <w:color w:val="000000" w:themeColor="text1"/>
                <w:kern w:val="24"/>
              </w:rPr>
              <w:t xml:space="preserve">Her aşama 10 sn yapılmalı </w:t>
            </w:r>
            <w:proofErr w:type="gramStart"/>
            <w:r w:rsidRPr="003865FC">
              <w:rPr>
                <w:rFonts w:ascii="Times New Roman" w:eastAsia="Cambria" w:hAnsi="Times New Roman" w:cs="Times New Roman"/>
                <w:color w:val="000000" w:themeColor="text1"/>
                <w:kern w:val="24"/>
              </w:rPr>
              <w:t>veya  5</w:t>
            </w:r>
            <w:proofErr w:type="gramEnd"/>
            <w:r w:rsidRPr="003865FC">
              <w:rPr>
                <w:rFonts w:ascii="Times New Roman" w:eastAsia="Cambria" w:hAnsi="Times New Roman" w:cs="Times New Roman"/>
                <w:color w:val="000000" w:themeColor="text1"/>
                <w:kern w:val="24"/>
              </w:rPr>
              <w:t xml:space="preserve"> kez tekrar edilmelidir. </w:t>
            </w:r>
          </w:p>
        </w:tc>
      </w:tr>
    </w:tbl>
    <w:p w:rsidR="001A4018" w:rsidRPr="003865FC" w:rsidRDefault="001A4018" w:rsidP="001A4018">
      <w:pPr>
        <w:rPr>
          <w:rFonts w:ascii="Times New Roman" w:hAnsi="Times New Roman" w:cs="Times New Roman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1A4018" w:rsidRDefault="001A4018" w:rsidP="001A4018">
      <w:pPr>
        <w:rPr>
          <w:rFonts w:ascii="Times New Roman" w:hAnsi="Times New Roman" w:cs="Times New Roman"/>
          <w:sz w:val="24"/>
          <w:szCs w:val="24"/>
        </w:rPr>
      </w:pPr>
    </w:p>
    <w:p w:rsidR="00494914" w:rsidRPr="00D34E5B" w:rsidRDefault="00143FFE" w:rsidP="00D34E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06</w:t>
      </w:r>
      <w:r w:rsidR="00494914"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TIBBİ MASKE KULLANIMI</w:t>
      </w:r>
    </w:p>
    <w:p w:rsidR="003F733F" w:rsidRPr="00D34E5B" w:rsidRDefault="00F04B69" w:rsidP="00D34E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AMAÇ/ARAÇLAR/BASAMAKLAR</w:t>
      </w:r>
    </w:p>
    <w:p w:rsidR="00494914" w:rsidRDefault="00494914" w:rsidP="009C3262">
      <w:pPr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9C3262" w:rsidRPr="00F04B69" w:rsidRDefault="009C3262" w:rsidP="009C3262">
      <w:pPr>
        <w:jc w:val="both"/>
        <w:rPr>
          <w:rFonts w:ascii="Times New Roman" w:hAnsi="Times New Roman" w:cs="Times New Roman"/>
          <w:shd w:val="clear" w:color="auto" w:fill="FFFFFF"/>
        </w:rPr>
      </w:pPr>
      <w:r w:rsidRPr="00F04B69">
        <w:rPr>
          <w:rFonts w:ascii="Times New Roman" w:hAnsi="Times New Roman" w:cs="Times New Roman"/>
          <w:b/>
          <w:shd w:val="clear" w:color="auto" w:fill="FFFFFF"/>
        </w:rPr>
        <w:t>AMAÇ:</w:t>
      </w:r>
      <w:r w:rsidRPr="00F04B69">
        <w:rPr>
          <w:rFonts w:ascii="Times New Roman" w:hAnsi="Times New Roman" w:cs="Times New Roman"/>
          <w:shd w:val="clear" w:color="auto" w:fill="FFFFFF"/>
        </w:rPr>
        <w:t xml:space="preserve"> Tıbbi maske kullanma becerisi kazanma</w:t>
      </w:r>
    </w:p>
    <w:p w:rsidR="009C3262" w:rsidRPr="00F04B69" w:rsidRDefault="009C3262" w:rsidP="009C3262">
      <w:pPr>
        <w:jc w:val="both"/>
        <w:rPr>
          <w:rFonts w:ascii="Times New Roman" w:eastAsia="Cambria" w:hAnsi="Times New Roman" w:cs="Times New Roman"/>
          <w:color w:val="000000" w:themeColor="text1"/>
          <w:kern w:val="24"/>
          <w:lang w:val="tr-TR"/>
        </w:rPr>
      </w:pPr>
      <w:r w:rsidRPr="00F04B69">
        <w:rPr>
          <w:rFonts w:ascii="Times New Roman" w:hAnsi="Times New Roman" w:cs="Times New Roman"/>
          <w:b/>
          <w:shd w:val="clear" w:color="auto" w:fill="FFFFFF"/>
        </w:rPr>
        <w:t xml:space="preserve">ARAÇLAR: </w:t>
      </w:r>
      <w:r w:rsidRPr="00F04B69">
        <w:rPr>
          <w:rFonts w:ascii="Times New Roman" w:hAnsi="Times New Roman" w:cs="Times New Roman"/>
          <w:shd w:val="clear" w:color="auto" w:fill="FFFFFF"/>
        </w:rPr>
        <w:t>Tıbbi maske</w:t>
      </w:r>
    </w:p>
    <w:p w:rsidR="009C3262" w:rsidRPr="00F04B69" w:rsidRDefault="009C3262" w:rsidP="009C3262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  <w:r w:rsidRPr="00F04B69"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  <w:t xml:space="preserve">MASKE NASIL TAKILIR? </w:t>
      </w:r>
    </w:p>
    <w:tbl>
      <w:tblPr>
        <w:tblStyle w:val="TabloKlavuzu"/>
        <w:tblW w:w="0" w:type="auto"/>
        <w:tblLook w:val="04A0"/>
      </w:tblPr>
      <w:tblGrid>
        <w:gridCol w:w="846"/>
        <w:gridCol w:w="8550"/>
      </w:tblGrid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Maskeyi takmadan önce eller eller en az 20 saniye, su ve normal sabunla yıkanmalıveya alkol içerikli el antipsetiği ile ovalanmalıdır.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Maske; katlı kısmı dış tarafta kalacak, üst tarafındaki metal şerit burun köprüsünün üzerine gelecek şekilde takılır.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Maske lastikli ise maskenin yanlarındaki lastikler kulak kepçesinden geçirilerek takılır.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Maske iplikli ise maskenin üst kenarlarındaki ipler kulakların üstünden geçirilerek başın arka kısmında bağlanır, alt kenarındaki ipler ensede bağlanır.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Maskenin üst tarafındaki metal şerit burun köprüsünün üzerine hafifçe bastırılarak yerleştirilir.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Maske burun, ağız ve çeneyi tamamen kapatacak, kenarlardan hava geçisine izin vermeyecek şekilde takılır.</w:t>
            </w:r>
          </w:p>
        </w:tc>
      </w:tr>
    </w:tbl>
    <w:p w:rsidR="009C3262" w:rsidRPr="00F04B69" w:rsidRDefault="009C3262" w:rsidP="009C3262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</w:rPr>
      </w:pPr>
    </w:p>
    <w:p w:rsidR="009C3262" w:rsidRPr="00F04B69" w:rsidRDefault="009C3262" w:rsidP="009C3262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  <w:r w:rsidRPr="00F04B69"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  <w:t>TIBBİ MA</w:t>
      </w:r>
      <w:r w:rsidR="00CF2DC9"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  <w:t>S</w:t>
      </w:r>
      <w:r w:rsidRPr="00F04B69"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  <w:t>KE KULLANIMI SIRASINDA DİKKAT EDİLMESİ GEREKENLER</w:t>
      </w:r>
    </w:p>
    <w:tbl>
      <w:tblPr>
        <w:tblStyle w:val="TabloKlavuzu"/>
        <w:tblW w:w="0" w:type="auto"/>
        <w:tblLook w:val="04A0"/>
      </w:tblPr>
      <w:tblGrid>
        <w:gridCol w:w="846"/>
        <w:gridCol w:w="8550"/>
      </w:tblGrid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Tıbbi maskenin burun, ağız ve çeneyi içerisine alan ön kısmına hiçbir zaman dokunulmamalıdır.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Kazara tıbbi maskeye dokunulursa eller en az 20 saniye, su ve normal sabunla yıkanmalı veya alkol içerikli el antipsetiği ile ovalanmalıdır.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Tıbbi maske kullanım sırasında kirlenir, nemlenir veya yırtılır ise mutlaka yenisiyle değitiirilmelidir.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Tıbbi maskeler kesinlikle ortak kullanılmamalıdır.</w:t>
            </w:r>
          </w:p>
        </w:tc>
      </w:tr>
    </w:tbl>
    <w:p w:rsidR="009C3262" w:rsidRPr="00F04B69" w:rsidRDefault="009C3262" w:rsidP="009C3262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</w:p>
    <w:p w:rsidR="009C3262" w:rsidRPr="00F04B69" w:rsidRDefault="009C3262" w:rsidP="009C3262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  <w:r w:rsidRPr="00F04B69"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  <w:t xml:space="preserve">MASKE NASIL ÇIKARILIR? </w:t>
      </w:r>
    </w:p>
    <w:tbl>
      <w:tblPr>
        <w:tblStyle w:val="TabloKlavuzu"/>
        <w:tblW w:w="0" w:type="auto"/>
        <w:tblLook w:val="04A0"/>
      </w:tblPr>
      <w:tblGrid>
        <w:gridCol w:w="846"/>
        <w:gridCol w:w="8550"/>
      </w:tblGrid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Maske burun, ağız ve çeneyi içine alan, yoğun kirlenmenin gerçekleştiği ön kısmına dokunulmadan çıkarılmalıdır.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Lastikli ise kulak arkasındaki lastiklerden tutatak çıkarılır.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İpli ise önce ense bölgesindeki alt ipleri, sonranbaşın arkasındaki üst ipleri çözülerek çıkarılır. Böylece maskenin düşmesi engellenmiş olur.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 xml:space="preserve">Çıkarılan maske lastiklerinden veya iplerinden tutularak çöpe atılır </w:t>
            </w:r>
            <w:proofErr w:type="gramStart"/>
            <w:r w:rsidRPr="00F04B69">
              <w:rPr>
                <w:rFonts w:ascii="Times New Roman" w:hAnsi="Times New Roman" w:cs="Times New Roman"/>
              </w:rPr>
              <w:t>ve  çöpün</w:t>
            </w:r>
            <w:proofErr w:type="gramEnd"/>
            <w:r w:rsidRPr="00F04B69">
              <w:rPr>
                <w:rFonts w:ascii="Times New Roman" w:hAnsi="Times New Roman" w:cs="Times New Roman"/>
              </w:rPr>
              <w:t xml:space="preserve"> sürekli kapalı kalması sağlanır.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Maskeyi çıkardıktan sonar eller en az 20 saniye, su ve normal sabunla yıkanır.</w:t>
            </w:r>
          </w:p>
        </w:tc>
      </w:tr>
      <w:tr w:rsidR="009C3262" w:rsidRPr="00F04B69" w:rsidTr="00F04B69">
        <w:tc>
          <w:tcPr>
            <w:tcW w:w="846" w:type="dxa"/>
          </w:tcPr>
          <w:p w:rsidR="009C3262" w:rsidRPr="00F04B69" w:rsidRDefault="009C3262" w:rsidP="00F04B69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04B6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50" w:type="dxa"/>
          </w:tcPr>
          <w:p w:rsidR="009C3262" w:rsidRPr="00F04B69" w:rsidRDefault="009C3262" w:rsidP="00F04B6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04B69">
              <w:rPr>
                <w:rFonts w:ascii="Times New Roman" w:hAnsi="Times New Roman" w:cs="Times New Roman"/>
              </w:rPr>
              <w:t>Su ve sabunun olmadığı durumlarda eller 20-30 saniye alkol içerikli el antiseptiği ile ovalanır.</w:t>
            </w:r>
          </w:p>
        </w:tc>
      </w:tr>
    </w:tbl>
    <w:p w:rsidR="003F733F" w:rsidRDefault="003F733F">
      <w:pPr>
        <w:rPr>
          <w:rFonts w:ascii="Times New Roman" w:hAnsi="Times New Roman" w:cs="Times New Roman"/>
          <w:sz w:val="24"/>
          <w:szCs w:val="24"/>
        </w:rPr>
      </w:pPr>
    </w:p>
    <w:p w:rsidR="00F04B69" w:rsidRDefault="00F04B69">
      <w:pPr>
        <w:rPr>
          <w:rFonts w:ascii="Times New Roman" w:hAnsi="Times New Roman" w:cs="Times New Roman"/>
          <w:sz w:val="24"/>
          <w:szCs w:val="24"/>
        </w:rPr>
      </w:pPr>
    </w:p>
    <w:p w:rsidR="00F04B69" w:rsidRDefault="00F04B69">
      <w:pPr>
        <w:rPr>
          <w:rFonts w:ascii="Times New Roman" w:hAnsi="Times New Roman" w:cs="Times New Roman"/>
          <w:sz w:val="24"/>
          <w:szCs w:val="24"/>
        </w:rPr>
      </w:pPr>
    </w:p>
    <w:p w:rsidR="00FE3C28" w:rsidRDefault="00FE3C28">
      <w:pPr>
        <w:rPr>
          <w:rFonts w:ascii="Times New Roman" w:hAnsi="Times New Roman" w:cs="Times New Roman"/>
          <w:sz w:val="24"/>
          <w:szCs w:val="24"/>
        </w:rPr>
      </w:pPr>
    </w:p>
    <w:p w:rsidR="00F04B69" w:rsidRDefault="00F04B69">
      <w:pPr>
        <w:rPr>
          <w:rFonts w:ascii="Times New Roman" w:hAnsi="Times New Roman" w:cs="Times New Roman"/>
          <w:sz w:val="24"/>
          <w:szCs w:val="24"/>
        </w:rPr>
      </w:pPr>
    </w:p>
    <w:p w:rsidR="00CF2DC9" w:rsidRPr="00143FFE" w:rsidRDefault="00143FFE">
      <w:pPr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143FFE">
        <w:rPr>
          <w:rFonts w:ascii="Times New Roman" w:hAnsi="Times New Roman" w:cs="Times New Roman"/>
          <w:b/>
          <w:sz w:val="28"/>
          <w:szCs w:val="28"/>
        </w:rPr>
        <w:lastRenderedPageBreak/>
        <w:t>07</w:t>
      </w:r>
      <w:proofErr w:type="gramStart"/>
      <w:r w:rsidRPr="00143FFE">
        <w:rPr>
          <w:rFonts w:ascii="Times New Roman" w:hAnsi="Times New Roman" w:cs="Times New Roman"/>
          <w:sz w:val="28"/>
          <w:szCs w:val="28"/>
        </w:rPr>
        <w:t xml:space="preserve">- </w:t>
      </w:r>
      <w:r w:rsidR="00A2403E" w:rsidRPr="00143FFE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KAN</w:t>
      </w:r>
      <w:proofErr w:type="gramEnd"/>
      <w:r w:rsidR="00A2403E" w:rsidRPr="00143FFE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 BASINCI ÖLÇME BECERİSİ </w:t>
      </w:r>
    </w:p>
    <w:p w:rsidR="00CF2DC9" w:rsidRPr="00143FFE" w:rsidRDefault="00A2403E">
      <w:pPr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143FFE">
        <w:rPr>
          <w:rFonts w:ascii="Times New Roman" w:hAnsi="Times New Roman" w:cs="Times New Roman"/>
          <w:b/>
          <w:bCs/>
          <w:sz w:val="28"/>
          <w:szCs w:val="28"/>
          <w:lang w:val="tr-TR"/>
        </w:rPr>
        <w:t>(Üst Ekstremite Oskültasyon Yöntemiyle)</w:t>
      </w:r>
    </w:p>
    <w:p w:rsidR="00A2403E" w:rsidRPr="00143FFE" w:rsidRDefault="00A2403E" w:rsidP="00A2403E">
      <w:pPr>
        <w:jc w:val="both"/>
        <w:rPr>
          <w:rFonts w:ascii="Times New Roman" w:hAnsi="Times New Roman" w:cs="Times New Roman"/>
          <w:shd w:val="clear" w:color="auto" w:fill="FFFFFF"/>
          <w:lang w:val="tr-TR"/>
        </w:rPr>
      </w:pPr>
      <w:r w:rsidRPr="00143FFE">
        <w:rPr>
          <w:rFonts w:ascii="Times New Roman" w:hAnsi="Times New Roman" w:cs="Times New Roman"/>
          <w:b/>
          <w:shd w:val="clear" w:color="auto" w:fill="FFFFFF"/>
        </w:rPr>
        <w:t xml:space="preserve">AMAÇ: </w:t>
      </w:r>
      <w:r w:rsidRPr="00143FFE">
        <w:rPr>
          <w:rFonts w:ascii="Times New Roman" w:hAnsi="Times New Roman" w:cs="Times New Roman"/>
          <w:shd w:val="clear" w:color="auto" w:fill="FFFFFF"/>
          <w:lang w:val="tr-TR"/>
        </w:rPr>
        <w:t>Üst ekstremiteden kan basıncının ölçülmesi becerisinin kazanılması</w:t>
      </w:r>
      <w:proofErr w:type="gramStart"/>
      <w:r w:rsidRPr="00143FFE">
        <w:rPr>
          <w:rFonts w:ascii="Times New Roman" w:hAnsi="Times New Roman" w:cs="Times New Roman"/>
          <w:shd w:val="clear" w:color="auto" w:fill="FFFFFF"/>
          <w:lang w:val="tr-TR"/>
        </w:rPr>
        <w:t>.</w:t>
      </w:r>
      <w:r w:rsidRPr="00143FFE">
        <w:rPr>
          <w:rFonts w:ascii="Times New Roman" w:hAnsi="Times New Roman" w:cs="Times New Roman"/>
          <w:shd w:val="clear" w:color="auto" w:fill="FFFFFF"/>
        </w:rPr>
        <w:t>.</w:t>
      </w:r>
      <w:proofErr w:type="gramEnd"/>
    </w:p>
    <w:p w:rsidR="00A2403E" w:rsidRPr="00143FFE" w:rsidRDefault="00A2403E" w:rsidP="00A2403E">
      <w:pPr>
        <w:jc w:val="both"/>
        <w:rPr>
          <w:rFonts w:ascii="Times New Roman" w:hAnsi="Times New Roman" w:cs="Times New Roman"/>
          <w:shd w:val="clear" w:color="auto" w:fill="FFFFFF"/>
          <w:lang w:val="tr-TR"/>
        </w:rPr>
      </w:pPr>
      <w:r w:rsidRPr="00143FFE">
        <w:rPr>
          <w:rFonts w:ascii="Times New Roman" w:hAnsi="Times New Roman" w:cs="Times New Roman"/>
          <w:b/>
          <w:shd w:val="clear" w:color="auto" w:fill="FFFFFF"/>
        </w:rPr>
        <w:t xml:space="preserve">ARAÇLAR: </w:t>
      </w:r>
      <w:r w:rsidRPr="00143FFE">
        <w:rPr>
          <w:rFonts w:ascii="Times New Roman" w:hAnsi="Times New Roman" w:cs="Times New Roman"/>
          <w:shd w:val="clear" w:color="auto" w:fill="FFFFFF"/>
          <w:lang w:val="tr-TR"/>
        </w:rPr>
        <w:t>Tansiyon aleti, steteskop, muayene masası ya da sandalye.</w:t>
      </w:r>
    </w:p>
    <w:p w:rsidR="00A2403E" w:rsidRPr="00143FFE" w:rsidRDefault="00A2403E" w:rsidP="00A2403E"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43FFE">
        <w:rPr>
          <w:rFonts w:ascii="Times New Roman" w:hAnsi="Times New Roman" w:cs="Times New Roman"/>
          <w:b/>
          <w:shd w:val="clear" w:color="auto" w:fill="FFFFFF"/>
        </w:rPr>
        <w:t>ÖĞRENİM HEDEFLERİ:</w:t>
      </w:r>
    </w:p>
    <w:p w:rsidR="00A2403E" w:rsidRPr="00143FFE" w:rsidRDefault="00A2403E" w:rsidP="00A2403E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143FFE">
        <w:rPr>
          <w:sz w:val="22"/>
          <w:szCs w:val="22"/>
          <w:shd w:val="clear" w:color="auto" w:fill="FFFFFF"/>
        </w:rPr>
        <w:t>Tansiyon nedir? Tanımını söyleyebilme.</w:t>
      </w:r>
    </w:p>
    <w:p w:rsidR="00A2403E" w:rsidRPr="00143FFE" w:rsidRDefault="00A2403E" w:rsidP="00A2403E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143FFE">
        <w:rPr>
          <w:sz w:val="22"/>
          <w:szCs w:val="22"/>
          <w:shd w:val="clear" w:color="auto" w:fill="FFFFFF"/>
        </w:rPr>
        <w:t>Steteskop ve Tansiyon aletinin çalışma mekanizmasını söyleyebilme ve kullanabilme,</w:t>
      </w:r>
    </w:p>
    <w:p w:rsidR="00A2403E" w:rsidRPr="00143FFE" w:rsidRDefault="00A2403E" w:rsidP="00A2403E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143FFE">
        <w:rPr>
          <w:sz w:val="22"/>
          <w:szCs w:val="22"/>
          <w:shd w:val="clear" w:color="auto" w:fill="FFFFFF"/>
        </w:rPr>
        <w:t>Laminar akım ve Türbülan akım arasındaki farkı bilme.</w:t>
      </w:r>
    </w:p>
    <w:p w:rsidR="00A2403E" w:rsidRPr="00143FFE" w:rsidRDefault="00A2403E" w:rsidP="00A2403E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143FFE">
        <w:rPr>
          <w:sz w:val="22"/>
          <w:szCs w:val="22"/>
          <w:shd w:val="clear" w:color="auto" w:fill="FFFFFF"/>
        </w:rPr>
        <w:t>Korotkof seslerini tanıyabilme</w:t>
      </w:r>
    </w:p>
    <w:p w:rsidR="00A2403E" w:rsidRPr="00143FFE" w:rsidRDefault="00A2403E" w:rsidP="00A2403E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143FFE">
        <w:rPr>
          <w:sz w:val="22"/>
          <w:szCs w:val="22"/>
          <w:shd w:val="clear" w:color="auto" w:fill="FFFFFF"/>
        </w:rPr>
        <w:t>Tansiyonu ölçebilme.</w:t>
      </w:r>
    </w:p>
    <w:p w:rsidR="00A2403E" w:rsidRPr="00143FFE" w:rsidRDefault="00A2403E" w:rsidP="00A2403E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143FFE">
        <w:rPr>
          <w:sz w:val="22"/>
          <w:szCs w:val="22"/>
          <w:shd w:val="clear" w:color="auto" w:fill="FFFFFF"/>
        </w:rPr>
        <w:t>Normal tansiyonu değerlendirebilme.</w:t>
      </w:r>
    </w:p>
    <w:p w:rsidR="00A2403E" w:rsidRPr="00143FFE" w:rsidRDefault="00A2403E" w:rsidP="00A2403E">
      <w:pPr>
        <w:pStyle w:val="ListeParagraf"/>
        <w:numPr>
          <w:ilvl w:val="0"/>
          <w:numId w:val="3"/>
        </w:numPr>
        <w:jc w:val="both"/>
        <w:rPr>
          <w:sz w:val="22"/>
          <w:szCs w:val="22"/>
          <w:shd w:val="clear" w:color="auto" w:fill="FFFFFF"/>
        </w:rPr>
      </w:pPr>
      <w:r w:rsidRPr="00143FFE">
        <w:rPr>
          <w:sz w:val="22"/>
          <w:szCs w:val="22"/>
          <w:shd w:val="clear" w:color="auto" w:fill="FFFFFF"/>
        </w:rPr>
        <w:t>Hipotansiyon ve Hipertansiyonu değerlendirebilme.</w:t>
      </w:r>
    </w:p>
    <w:p w:rsidR="00A2403E" w:rsidRPr="00143FFE" w:rsidRDefault="00A2403E" w:rsidP="00A2403E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</w:p>
    <w:tbl>
      <w:tblPr>
        <w:tblStyle w:val="TabloKlavuzu"/>
        <w:tblW w:w="10201" w:type="dxa"/>
        <w:tblLayout w:type="fixed"/>
        <w:tblLook w:val="04A0"/>
      </w:tblPr>
      <w:tblGrid>
        <w:gridCol w:w="562"/>
        <w:gridCol w:w="9639"/>
      </w:tblGrid>
      <w:tr w:rsidR="00A2403E" w:rsidRPr="00143FFE" w:rsidTr="00143FFE">
        <w:trPr>
          <w:trHeight w:val="343"/>
        </w:trPr>
        <w:tc>
          <w:tcPr>
            <w:tcW w:w="10201" w:type="dxa"/>
            <w:gridSpan w:val="2"/>
            <w:shd w:val="clear" w:color="auto" w:fill="auto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bCs/>
                <w:lang w:val="tr-TR"/>
              </w:rPr>
              <w:t>BASAMAKLAR</w:t>
            </w:r>
          </w:p>
        </w:tc>
      </w:tr>
      <w:tr w:rsidR="00A2403E" w:rsidRPr="00143FFE" w:rsidTr="00143FFE">
        <w:trPr>
          <w:trHeight w:val="276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1.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Hastaya işlem hakkında bilgi veriniz.</w:t>
            </w:r>
          </w:p>
        </w:tc>
      </w:tr>
      <w:tr w:rsidR="00A2403E" w:rsidRPr="00143FFE" w:rsidTr="00143FFE">
        <w:trPr>
          <w:trHeight w:val="445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 xml:space="preserve">2. 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Kan basıncı ölçülecek kişiyi, sandalyeye oturtunuz.</w:t>
            </w:r>
          </w:p>
        </w:tc>
      </w:tr>
      <w:tr w:rsidR="00A2403E" w:rsidRPr="00143FFE" w:rsidTr="00143FFE">
        <w:trPr>
          <w:trHeight w:val="523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3.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Sağ ya da sol kolu tamamen çıplak kalacak şekilde giysilerini çıkarmasını sağlayınız.</w:t>
            </w:r>
          </w:p>
        </w:tc>
      </w:tr>
      <w:tr w:rsidR="00A2403E" w:rsidRPr="00143FFE" w:rsidTr="00143FFE">
        <w:trPr>
          <w:trHeight w:val="417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4.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Kolu, bitişik bir masada ya da destek teşkil edecek başka bir yerde destekleyiniz.</w:t>
            </w:r>
          </w:p>
        </w:tc>
      </w:tr>
      <w:tr w:rsidR="00A2403E" w:rsidRPr="00143FFE" w:rsidTr="00143FFE">
        <w:trPr>
          <w:trHeight w:val="553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5.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 xml:space="preserve">Tansiyon aletini manşonunu, dirsekten 3 cm yukarıda kalacak şekilde kola </w:t>
            </w:r>
            <w:proofErr w:type="gramStart"/>
            <w:r w:rsidRPr="00143FFE">
              <w:rPr>
                <w:rFonts w:ascii="Times New Roman" w:hAnsi="Times New Roman" w:cs="Times New Roman"/>
                <w:lang w:val="tr-TR"/>
              </w:rPr>
              <w:t>sarınız .</w:t>
            </w:r>
            <w:proofErr w:type="gramEnd"/>
          </w:p>
        </w:tc>
      </w:tr>
      <w:tr w:rsidR="00A2403E" w:rsidRPr="00143FFE" w:rsidTr="00143FFE">
        <w:trPr>
          <w:trHeight w:val="419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6.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Tansiyon aletinin manşonunu sabitleyiniz.</w:t>
            </w:r>
          </w:p>
        </w:tc>
      </w:tr>
      <w:tr w:rsidR="00A2403E" w:rsidRPr="00143FFE" w:rsidTr="00143FFE">
        <w:trPr>
          <w:trHeight w:val="458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7.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Tansiyon aletini pompa anahtarını kapatınız.</w:t>
            </w:r>
          </w:p>
        </w:tc>
      </w:tr>
      <w:tr w:rsidR="00A2403E" w:rsidRPr="00143FFE" w:rsidTr="00143FFE">
        <w:trPr>
          <w:trHeight w:val="466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8.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Steteskopu boyuna yerleştiriniz</w:t>
            </w:r>
          </w:p>
        </w:tc>
      </w:tr>
      <w:tr w:rsidR="00A2403E" w:rsidRPr="00143FFE" w:rsidTr="00143FFE">
        <w:trPr>
          <w:trHeight w:val="536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9.</w:t>
            </w:r>
            <w:bookmarkStart w:id="0" w:name="_GoBack"/>
            <w:bookmarkEnd w:id="0"/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Ön dirsek çukurunda A. brachialis nabız atışını bulunuz ve sol elinizin işaret, orta ve yüzük parmakları ile hissediniz</w:t>
            </w:r>
          </w:p>
        </w:tc>
      </w:tr>
      <w:tr w:rsidR="00A2403E" w:rsidRPr="00143FFE" w:rsidTr="00143FFE">
        <w:trPr>
          <w:trHeight w:val="491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10.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A. brachialisin hissedildiği yere steteskop tamburunu yerleştiriniz.</w:t>
            </w:r>
          </w:p>
        </w:tc>
      </w:tr>
      <w:tr w:rsidR="00A2403E" w:rsidRPr="00143FFE" w:rsidTr="00143FFE">
        <w:trPr>
          <w:trHeight w:val="571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11.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 xml:space="preserve"> Steteskop kulaklıklarını kulağa yerleştiriniz.</w:t>
            </w:r>
          </w:p>
        </w:tc>
      </w:tr>
      <w:tr w:rsidR="00A2403E" w:rsidRPr="00143FFE" w:rsidTr="00143FFE">
        <w:trPr>
          <w:trHeight w:val="376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12.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 xml:space="preserve">A. radialisten nabız alınız </w:t>
            </w:r>
          </w:p>
        </w:tc>
      </w:tr>
      <w:tr w:rsidR="00A2403E" w:rsidRPr="00143FFE" w:rsidTr="00143FFE">
        <w:trPr>
          <w:trHeight w:val="376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13.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Tansiyon aletini pompalayarak radiyal nabız kaybedilinceye kadar şişiriniz</w:t>
            </w:r>
          </w:p>
        </w:tc>
      </w:tr>
      <w:tr w:rsidR="00A2403E" w:rsidRPr="00143FFE" w:rsidTr="00143FFE">
        <w:trPr>
          <w:trHeight w:val="520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14.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Tansiyon aletinin pompa anahtarını gevşetiniz ve havayı yavaş yavaş boşaltınız.</w:t>
            </w:r>
          </w:p>
        </w:tc>
      </w:tr>
      <w:tr w:rsidR="00A2403E" w:rsidRPr="00143FFE" w:rsidTr="00143FFE">
        <w:trPr>
          <w:trHeight w:val="650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15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Boşaltırken nabız atım seslerinin duyulduğu noktayı belirleyiniz.</w:t>
            </w:r>
          </w:p>
        </w:tc>
      </w:tr>
      <w:tr w:rsidR="00A2403E" w:rsidRPr="00143FFE" w:rsidTr="00143FFE">
        <w:trPr>
          <w:trHeight w:val="546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lastRenderedPageBreak/>
              <w:t>16.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 xml:space="preserve"> Seslerin duyulduğu anda, tansiyon aleti </w:t>
            </w:r>
            <w:proofErr w:type="gramStart"/>
            <w:r w:rsidRPr="00143FFE">
              <w:rPr>
                <w:rFonts w:ascii="Times New Roman" w:hAnsi="Times New Roman" w:cs="Times New Roman"/>
                <w:lang w:val="tr-TR"/>
              </w:rPr>
              <w:t>skalasının</w:t>
            </w:r>
            <w:proofErr w:type="gramEnd"/>
            <w:r w:rsidRPr="00143FFE">
              <w:rPr>
                <w:rFonts w:ascii="Times New Roman" w:hAnsi="Times New Roman" w:cs="Times New Roman"/>
                <w:lang w:val="tr-TR"/>
              </w:rPr>
              <w:t xml:space="preserve"> gösterdiği basınç düzeyini okuyunuz.</w:t>
            </w:r>
          </w:p>
        </w:tc>
      </w:tr>
      <w:tr w:rsidR="00A2403E" w:rsidRPr="00143FFE" w:rsidTr="00143FFE">
        <w:trPr>
          <w:trHeight w:val="416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17.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Boşaltma devam ederken seslerin ilk kaybolduğu noktayı saptayınız.</w:t>
            </w:r>
          </w:p>
        </w:tc>
      </w:tr>
      <w:tr w:rsidR="00A2403E" w:rsidRPr="00143FFE" w:rsidTr="00143FFE">
        <w:trPr>
          <w:trHeight w:val="387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18.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 xml:space="preserve">Seslerin kaybolduğu anda, tansiyon aleti </w:t>
            </w:r>
            <w:proofErr w:type="gramStart"/>
            <w:r w:rsidRPr="00143FFE">
              <w:rPr>
                <w:rFonts w:ascii="Times New Roman" w:hAnsi="Times New Roman" w:cs="Times New Roman"/>
                <w:lang w:val="tr-TR"/>
              </w:rPr>
              <w:t>skalasının</w:t>
            </w:r>
            <w:proofErr w:type="gramEnd"/>
            <w:r w:rsidRPr="00143FFE">
              <w:rPr>
                <w:rFonts w:ascii="Times New Roman" w:hAnsi="Times New Roman" w:cs="Times New Roman"/>
                <w:lang w:val="tr-TR"/>
              </w:rPr>
              <w:t xml:space="preserve"> gösterdiği basınç düzeyini okuyunuz.</w:t>
            </w:r>
          </w:p>
        </w:tc>
      </w:tr>
      <w:tr w:rsidR="00A2403E" w:rsidRPr="00143FFE" w:rsidTr="00143FFE">
        <w:trPr>
          <w:trHeight w:val="350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19.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Manşonun havasını hızla boşaltınız.</w:t>
            </w:r>
          </w:p>
        </w:tc>
      </w:tr>
      <w:tr w:rsidR="00A2403E" w:rsidRPr="00143FFE" w:rsidTr="00143FFE">
        <w:trPr>
          <w:trHeight w:val="456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20.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Steteskop tamburunu serbestleştiriniz ve kulaklıkları kulaktan çıkarınız.</w:t>
            </w:r>
          </w:p>
        </w:tc>
      </w:tr>
      <w:tr w:rsidR="00A2403E" w:rsidRPr="00143FFE" w:rsidTr="00143FFE">
        <w:trPr>
          <w:trHeight w:val="421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21.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Tansiyon aleti manşonunu açınız ve çıkarınız.</w:t>
            </w:r>
          </w:p>
        </w:tc>
      </w:tr>
      <w:tr w:rsidR="00A2403E" w:rsidRPr="00143FFE" w:rsidTr="00143FFE">
        <w:trPr>
          <w:trHeight w:val="385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22.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Hastanın giyinmesini sağlayınız.</w:t>
            </w:r>
          </w:p>
        </w:tc>
      </w:tr>
      <w:tr w:rsidR="00A2403E" w:rsidRPr="00143FFE" w:rsidTr="00143FFE">
        <w:trPr>
          <w:trHeight w:val="349"/>
        </w:trPr>
        <w:tc>
          <w:tcPr>
            <w:tcW w:w="562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val="tr-TR"/>
              </w:rPr>
            </w:pPr>
            <w:r w:rsidRPr="00143FFE">
              <w:rPr>
                <w:rFonts w:ascii="Times New Roman" w:hAnsi="Times New Roman" w:cs="Times New Roman"/>
                <w:b/>
                <w:lang w:val="tr-TR"/>
              </w:rPr>
              <w:t>23</w:t>
            </w:r>
          </w:p>
        </w:tc>
        <w:tc>
          <w:tcPr>
            <w:tcW w:w="9639" w:type="dxa"/>
            <w:vAlign w:val="center"/>
          </w:tcPr>
          <w:p w:rsidR="00A2403E" w:rsidRPr="00143FFE" w:rsidRDefault="00A2403E" w:rsidP="00CF2DC9">
            <w:pPr>
              <w:kinsoku w:val="0"/>
              <w:overflowPunct w:val="0"/>
              <w:spacing w:after="160" w:line="259" w:lineRule="auto"/>
              <w:jc w:val="both"/>
              <w:textAlignment w:val="baseline"/>
              <w:rPr>
                <w:rFonts w:ascii="Times New Roman" w:hAnsi="Times New Roman" w:cs="Times New Roman"/>
                <w:lang w:val="tr-TR"/>
              </w:rPr>
            </w:pPr>
            <w:r w:rsidRPr="00143FFE">
              <w:rPr>
                <w:rFonts w:ascii="Times New Roman" w:hAnsi="Times New Roman" w:cs="Times New Roman"/>
                <w:lang w:val="tr-TR"/>
              </w:rPr>
              <w:t>Hastaya kan basıncı ölçüm sonucunu bildiriniz.</w:t>
            </w:r>
          </w:p>
        </w:tc>
      </w:tr>
    </w:tbl>
    <w:p w:rsidR="00A2403E" w:rsidRPr="00143FFE" w:rsidRDefault="00A2403E" w:rsidP="00A2403E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</w:rPr>
      </w:pPr>
    </w:p>
    <w:p w:rsidR="00A2403E" w:rsidRPr="00143FFE" w:rsidRDefault="00A2403E" w:rsidP="00A2403E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</w:rPr>
      </w:pPr>
      <w:r w:rsidRPr="00143FFE">
        <w:rPr>
          <w:rFonts w:ascii="Times New Roman" w:hAnsi="Times New Roman" w:cs="Times New Roman"/>
          <w:b/>
        </w:rPr>
        <w:t>Kaynak</w:t>
      </w:r>
    </w:p>
    <w:p w:rsidR="00A2403E" w:rsidRPr="00143FFE" w:rsidRDefault="00A2403E" w:rsidP="00A2403E">
      <w:pPr>
        <w:spacing w:line="360" w:lineRule="auto"/>
        <w:jc w:val="both"/>
        <w:rPr>
          <w:rFonts w:ascii="Times New Roman" w:hAnsi="Times New Roman" w:cs="Times New Roman"/>
        </w:rPr>
      </w:pPr>
      <w:r w:rsidRPr="00143FFE">
        <w:rPr>
          <w:rFonts w:ascii="Times New Roman" w:hAnsi="Times New Roman" w:cs="Times New Roman"/>
        </w:rPr>
        <w:t xml:space="preserve"> Fizyoloji Pratik Uygulamaları, Editör: Prof. Dr. Cahit BAĞCI, ISBN: 978-605-030-147-2</w:t>
      </w:r>
    </w:p>
    <w:p w:rsidR="00A2403E" w:rsidRPr="00143FFE" w:rsidRDefault="00A2403E">
      <w:pPr>
        <w:rPr>
          <w:rFonts w:ascii="Times New Roman" w:hAnsi="Times New Roman" w:cs="Times New Roman"/>
        </w:rPr>
      </w:pPr>
      <w:r w:rsidRPr="00143FFE">
        <w:rPr>
          <w:rFonts w:ascii="Times New Roman" w:hAnsi="Times New Roman" w:cs="Times New Roman"/>
        </w:rPr>
        <w:br w:type="page"/>
      </w:r>
    </w:p>
    <w:p w:rsidR="00654035" w:rsidRPr="00D34E5B" w:rsidRDefault="00654035" w:rsidP="006540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HASTA-HEKİM GÖRÜŞMESİ VE SİMÜLE HASTA GÖRÜŞME TEKNİKLERİ</w:t>
      </w:r>
    </w:p>
    <w:p w:rsidR="00654035" w:rsidRPr="00D34E5B" w:rsidRDefault="00654035" w:rsidP="006540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34E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AMAÇ/ARAÇLAR/BASAMAKLAR</w:t>
      </w:r>
    </w:p>
    <w:p w:rsidR="00654035" w:rsidRPr="00B56FD0" w:rsidRDefault="00654035" w:rsidP="00654035">
      <w:pPr>
        <w:jc w:val="both"/>
        <w:rPr>
          <w:rFonts w:ascii="Times New Roman" w:hAnsi="Times New Roman" w:cs="Times New Roman"/>
          <w:shd w:val="clear" w:color="auto" w:fill="FFFFFF"/>
        </w:rPr>
      </w:pPr>
      <w:r w:rsidRPr="00B56FD0">
        <w:rPr>
          <w:rFonts w:ascii="Times New Roman" w:hAnsi="Times New Roman" w:cs="Times New Roman"/>
          <w:b/>
          <w:shd w:val="clear" w:color="auto" w:fill="FFFFFF"/>
        </w:rPr>
        <w:t xml:space="preserve">AMAÇ: </w:t>
      </w:r>
      <w:r w:rsidRPr="00B56FD0">
        <w:rPr>
          <w:rFonts w:ascii="Times New Roman" w:hAnsi="Times New Roman" w:cs="Times New Roman"/>
          <w:bCs/>
        </w:rPr>
        <w:t>Hastanın ana yakınmasının öyküsünü ve geçmiş tıbbi öyküsünü temel iletişim becerileri ve hasta-hekim görüşmesinin ilkelerini de göz önünde bulundurarak alınabilmesinin öğretilmesi,</w:t>
      </w:r>
      <w:r w:rsidRPr="00B56FD0">
        <w:rPr>
          <w:rFonts w:ascii="Times New Roman" w:hAnsi="Times New Roman" w:cs="Times New Roman"/>
          <w:b/>
        </w:rPr>
        <w:t xml:space="preserve"> </w:t>
      </w:r>
      <w:r w:rsidRPr="00B56FD0">
        <w:rPr>
          <w:rFonts w:ascii="Times New Roman" w:hAnsi="Times New Roman" w:cs="Times New Roman"/>
          <w:bCs/>
        </w:rPr>
        <w:t>simüle hasta üzerinden bu tekniklerin pekiştirilmesinin sağlanması.</w:t>
      </w:r>
    </w:p>
    <w:p w:rsidR="00654035" w:rsidRPr="00B56FD0" w:rsidRDefault="00654035" w:rsidP="00654035">
      <w:pPr>
        <w:jc w:val="both"/>
        <w:rPr>
          <w:rFonts w:ascii="Times New Roman" w:eastAsia="Cambria" w:hAnsi="Times New Roman" w:cs="Times New Roman"/>
          <w:color w:val="000000" w:themeColor="text1"/>
          <w:kern w:val="24"/>
        </w:rPr>
      </w:pPr>
      <w:r w:rsidRPr="00B56FD0">
        <w:rPr>
          <w:rFonts w:ascii="Times New Roman" w:hAnsi="Times New Roman" w:cs="Times New Roman"/>
          <w:b/>
          <w:shd w:val="clear" w:color="auto" w:fill="FFFFFF"/>
        </w:rPr>
        <w:t xml:space="preserve">ARAÇLAR: </w:t>
      </w:r>
      <w:r w:rsidRPr="00B56FD0">
        <w:rPr>
          <w:rFonts w:ascii="Times New Roman" w:hAnsi="Times New Roman" w:cs="Times New Roman"/>
          <w:bCs/>
          <w:shd w:val="clear" w:color="auto" w:fill="FFFFFF"/>
        </w:rPr>
        <w:t>Hasta- hekim görüşme teknikleri örnek materyalleri</w:t>
      </w:r>
    </w:p>
    <w:p w:rsidR="00654035" w:rsidRPr="00B56FD0" w:rsidRDefault="00654035" w:rsidP="00654035">
      <w:pPr>
        <w:kinsoku w:val="0"/>
        <w:overflowPunct w:val="0"/>
        <w:jc w:val="both"/>
        <w:textAlignment w:val="baseline"/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</w:pPr>
      <w:r w:rsidRPr="00B56FD0">
        <w:rPr>
          <w:rFonts w:ascii="Times New Roman" w:eastAsia="Cambria" w:hAnsi="Times New Roman" w:cs="Times New Roman"/>
          <w:b/>
          <w:color w:val="000000" w:themeColor="text1"/>
          <w:kern w:val="24"/>
          <w:lang w:val="tr-TR"/>
        </w:rPr>
        <w:t>BASAMAKLAR</w:t>
      </w:r>
    </w:p>
    <w:tbl>
      <w:tblPr>
        <w:tblStyle w:val="TabloKlavuzu"/>
        <w:tblW w:w="0" w:type="auto"/>
        <w:tblLook w:val="04A0"/>
      </w:tblPr>
      <w:tblGrid>
        <w:gridCol w:w="846"/>
        <w:gridCol w:w="8550"/>
      </w:tblGrid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8550" w:type="dxa"/>
          </w:tcPr>
          <w:p w:rsidR="00654035" w:rsidRPr="00B56FD0" w:rsidRDefault="00654035" w:rsidP="00EF3F8A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Doktorun kendini tanıtması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8550" w:type="dxa"/>
          </w:tcPr>
          <w:p w:rsidR="00654035" w:rsidRPr="00B56FD0" w:rsidRDefault="00654035" w:rsidP="00EF3F8A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B56FD0">
              <w:rPr>
                <w:rFonts w:ascii="Times New Roman" w:hAnsi="Times New Roman" w:cs="Times New Roman"/>
                <w:bCs/>
              </w:rPr>
              <w:t>Açık uçlu sorular ile görüşmeye başlaması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550" w:type="dxa"/>
          </w:tcPr>
          <w:p w:rsidR="00654035" w:rsidRPr="00B56FD0" w:rsidRDefault="00654035" w:rsidP="00EF3F8A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Hastayı yeterli süre dinlemesi (hastanın sözü bitene kadar veya en az 30 saniye)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8550" w:type="dxa"/>
          </w:tcPr>
          <w:p w:rsidR="00654035" w:rsidRPr="00B56FD0" w:rsidRDefault="00654035" w:rsidP="00EF3F8A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Hastayı öyküsünü derinleştirmek için teşvik etmesi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50" w:type="dxa"/>
          </w:tcPr>
          <w:p w:rsidR="00654035" w:rsidRPr="00B56FD0" w:rsidRDefault="00654035" w:rsidP="00EF3F8A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Yakınmanın ne zaman başladığını sorması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8550" w:type="dxa"/>
          </w:tcPr>
          <w:p w:rsidR="00654035" w:rsidRPr="00B56FD0" w:rsidRDefault="00654035" w:rsidP="00EF3F8A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Yakınmanın yerini sorması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8550" w:type="dxa"/>
          </w:tcPr>
          <w:p w:rsidR="00654035" w:rsidRPr="00B56FD0" w:rsidRDefault="00654035" w:rsidP="00EF3F8A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Yakınmanın yayılımını sorması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8550" w:type="dxa"/>
          </w:tcPr>
          <w:p w:rsidR="00654035" w:rsidRPr="00B56FD0" w:rsidRDefault="00654035" w:rsidP="00EF3F8A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Yakınmanın karakterini sorması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8550" w:type="dxa"/>
          </w:tcPr>
          <w:p w:rsidR="00654035" w:rsidRPr="00B56FD0" w:rsidRDefault="00654035" w:rsidP="00EF3F8A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Yakınmanın zamanlamasını sorması (hang</w:t>
            </w:r>
            <w:r>
              <w:rPr>
                <w:rFonts w:ascii="Times New Roman" w:hAnsi="Times New Roman" w:cs="Times New Roman"/>
              </w:rPr>
              <w:t>i sıklıkta, ne kadar sürüyor</w:t>
            </w:r>
            <w:r w:rsidRPr="00B56FD0">
              <w:rPr>
                <w:rFonts w:ascii="Times New Roman" w:hAnsi="Times New Roman" w:cs="Times New Roman"/>
              </w:rPr>
              <w:t>)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50" w:type="dxa"/>
          </w:tcPr>
          <w:p w:rsidR="00654035" w:rsidRPr="00B56FD0" w:rsidRDefault="00654035" w:rsidP="00EF3F8A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273ED">
              <w:rPr>
                <w:rFonts w:ascii="Times New Roman" w:hAnsi="Times New Roman" w:cs="Times New Roman"/>
              </w:rPr>
              <w:t>Yakınmanın başlangıcından bu yana herhangi bir şekilde değişip değişmediğini sor</w:t>
            </w:r>
            <w:r>
              <w:rPr>
                <w:rFonts w:ascii="Times New Roman" w:hAnsi="Times New Roman" w:cs="Times New Roman"/>
              </w:rPr>
              <w:t>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50" w:type="dxa"/>
          </w:tcPr>
          <w:p w:rsidR="00654035" w:rsidRPr="00B56FD0" w:rsidRDefault="00654035" w:rsidP="00EF3F8A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Eşlik eden yakınmaları sorması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50" w:type="dxa"/>
          </w:tcPr>
          <w:p w:rsidR="00654035" w:rsidRPr="00B56FD0" w:rsidRDefault="00654035" w:rsidP="00EF3F8A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Arttıran etkenleri /durumları sorması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550" w:type="dxa"/>
          </w:tcPr>
          <w:p w:rsidR="00654035" w:rsidRPr="00B56FD0" w:rsidRDefault="00654035" w:rsidP="00EF3F8A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Azaltan etkenleri/durumları sorması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50" w:type="dxa"/>
          </w:tcPr>
          <w:p w:rsidR="00654035" w:rsidRPr="00B56FD0" w:rsidRDefault="00654035" w:rsidP="00EF3F8A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Yakınmanın şiddetini sorması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50" w:type="dxa"/>
          </w:tcPr>
          <w:p w:rsidR="00654035" w:rsidRPr="00B56FD0" w:rsidRDefault="00654035" w:rsidP="00EF3F8A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eastAsia="Cambria" w:hAnsi="Times New Roman" w:cs="Times New Roman"/>
                <w:color w:val="000000" w:themeColor="text1"/>
                <w:kern w:val="24"/>
              </w:rPr>
              <w:t>Yakınmanın hastanın günlük hayatını nasıl etkilediğini sorması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50" w:type="dxa"/>
          </w:tcPr>
          <w:p w:rsidR="00654035" w:rsidRPr="00B56FD0" w:rsidRDefault="00654035" w:rsidP="00EF3F8A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273ED">
              <w:rPr>
                <w:rFonts w:ascii="Times New Roman" w:hAnsi="Times New Roman" w:cs="Times New Roman"/>
              </w:rPr>
              <w:t>Daha önce benzer yakınmasının olup olmadığını sor</w:t>
            </w:r>
            <w:r>
              <w:rPr>
                <w:rFonts w:ascii="Times New Roman" w:hAnsi="Times New Roman" w:cs="Times New Roman"/>
              </w:rPr>
              <w:t>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550" w:type="dxa"/>
          </w:tcPr>
          <w:p w:rsidR="00654035" w:rsidRPr="00E273ED" w:rsidRDefault="00654035" w:rsidP="00EF3F8A">
            <w:pPr>
              <w:rPr>
                <w:rFonts w:ascii="Times New Roman" w:hAnsi="Times New Roman" w:cs="Times New Roman"/>
              </w:rPr>
            </w:pPr>
            <w:r w:rsidRPr="00E273ED">
              <w:rPr>
                <w:rFonts w:ascii="Times New Roman" w:hAnsi="Times New Roman" w:cs="Times New Roman"/>
              </w:rPr>
              <w:t xml:space="preserve">Ailede benzer </w:t>
            </w:r>
            <w:r>
              <w:rPr>
                <w:rFonts w:ascii="Times New Roman" w:hAnsi="Times New Roman" w:cs="Times New Roman"/>
              </w:rPr>
              <w:t>yakınmanın olup olmadığını sorması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50" w:type="dxa"/>
          </w:tcPr>
          <w:p w:rsidR="00654035" w:rsidRPr="00E273ED" w:rsidRDefault="00654035" w:rsidP="00EF3F8A">
            <w:pPr>
              <w:rPr>
                <w:rFonts w:ascii="Times New Roman" w:hAnsi="Times New Roman" w:cs="Times New Roman"/>
              </w:rPr>
            </w:pPr>
            <w:r w:rsidRPr="00E273ED">
              <w:rPr>
                <w:rFonts w:ascii="Times New Roman" w:hAnsi="Times New Roman" w:cs="Times New Roman"/>
              </w:rPr>
              <w:t>Yakınmaya neyin neden olabileceğini sor</w:t>
            </w:r>
            <w:r>
              <w:rPr>
                <w:rFonts w:ascii="Times New Roman" w:hAnsi="Times New Roman" w:cs="Times New Roman"/>
              </w:rPr>
              <w:t>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550" w:type="dxa"/>
          </w:tcPr>
          <w:p w:rsidR="00654035" w:rsidRPr="00E273ED" w:rsidRDefault="00654035" w:rsidP="00EF3F8A">
            <w:pPr>
              <w:rPr>
                <w:rFonts w:ascii="Times New Roman" w:hAnsi="Times New Roman" w:cs="Times New Roman"/>
              </w:rPr>
            </w:pPr>
            <w:r w:rsidRPr="00E273ED">
              <w:rPr>
                <w:rFonts w:ascii="Times New Roman" w:hAnsi="Times New Roman" w:cs="Times New Roman"/>
              </w:rPr>
              <w:t>Geçmiş hastalık sorgulaması yap</w:t>
            </w:r>
            <w:r>
              <w:rPr>
                <w:rFonts w:ascii="Times New Roman" w:hAnsi="Times New Roman" w:cs="Times New Roman"/>
              </w:rPr>
              <w:t>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B56FD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50" w:type="dxa"/>
          </w:tcPr>
          <w:p w:rsidR="00654035" w:rsidRPr="00E273ED" w:rsidRDefault="00654035" w:rsidP="00EF3F8A">
            <w:pPr>
              <w:rPr>
                <w:rFonts w:ascii="Times New Roman" w:hAnsi="Times New Roman" w:cs="Times New Roman"/>
              </w:rPr>
            </w:pPr>
            <w:r w:rsidRPr="00E273ED">
              <w:rPr>
                <w:rFonts w:ascii="Times New Roman" w:hAnsi="Times New Roman" w:cs="Times New Roman"/>
              </w:rPr>
              <w:t>Geçirilmiş ameliyat sorgulaması yap</w:t>
            </w:r>
            <w:r>
              <w:rPr>
                <w:rFonts w:ascii="Times New Roman" w:hAnsi="Times New Roman" w:cs="Times New Roman"/>
              </w:rPr>
              <w:t>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8550" w:type="dxa"/>
          </w:tcPr>
          <w:p w:rsidR="00654035" w:rsidRPr="00E273ED" w:rsidRDefault="00654035" w:rsidP="00EF3F8A">
            <w:pPr>
              <w:rPr>
                <w:rFonts w:ascii="Times New Roman" w:hAnsi="Times New Roman" w:cs="Times New Roman"/>
              </w:rPr>
            </w:pPr>
            <w:r w:rsidRPr="00E273ED">
              <w:rPr>
                <w:rFonts w:ascii="Times New Roman" w:hAnsi="Times New Roman" w:cs="Times New Roman"/>
              </w:rPr>
              <w:t>Geçmişte veya şu anda ilaç öyküsünü sor</w:t>
            </w:r>
            <w:r>
              <w:rPr>
                <w:rFonts w:ascii="Times New Roman" w:hAnsi="Times New Roman" w:cs="Times New Roman"/>
              </w:rPr>
              <w:t>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50" w:type="dxa"/>
          </w:tcPr>
          <w:p w:rsidR="00654035" w:rsidRPr="00E273ED" w:rsidRDefault="00654035" w:rsidP="00EF3F8A">
            <w:pPr>
              <w:rPr>
                <w:rFonts w:ascii="Times New Roman" w:hAnsi="Times New Roman" w:cs="Times New Roman"/>
              </w:rPr>
            </w:pPr>
            <w:r w:rsidRPr="00E273ED">
              <w:rPr>
                <w:rFonts w:ascii="Times New Roman" w:hAnsi="Times New Roman" w:cs="Times New Roman"/>
              </w:rPr>
              <w:t>Sigara/alkol kullanım öyküsünü sor</w:t>
            </w:r>
            <w:r>
              <w:rPr>
                <w:rFonts w:ascii="Times New Roman" w:hAnsi="Times New Roman" w:cs="Times New Roman"/>
              </w:rPr>
              <w:t>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550" w:type="dxa"/>
          </w:tcPr>
          <w:p w:rsidR="00654035" w:rsidRPr="00E273ED" w:rsidRDefault="00654035" w:rsidP="00EF3F8A">
            <w:pPr>
              <w:rPr>
                <w:rFonts w:ascii="Times New Roman" w:hAnsi="Times New Roman" w:cs="Times New Roman"/>
              </w:rPr>
            </w:pPr>
            <w:r w:rsidRPr="00E273ED">
              <w:rPr>
                <w:rFonts w:ascii="Times New Roman" w:hAnsi="Times New Roman" w:cs="Times New Roman"/>
              </w:rPr>
              <w:t xml:space="preserve">Ailede bilinen hastalık sorgulaması 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550" w:type="dxa"/>
          </w:tcPr>
          <w:p w:rsidR="00654035" w:rsidRPr="00E273ED" w:rsidRDefault="00654035" w:rsidP="00EF3F8A">
            <w:pPr>
              <w:rPr>
                <w:rFonts w:ascii="Times New Roman" w:hAnsi="Times New Roman" w:cs="Times New Roman"/>
              </w:rPr>
            </w:pPr>
            <w:r w:rsidRPr="00E273ED">
              <w:rPr>
                <w:rFonts w:ascii="Times New Roman" w:hAnsi="Times New Roman" w:cs="Times New Roman"/>
              </w:rPr>
              <w:t>Görüşmeyi kapatırken ana yakınmanın öyküsünü özetle</w:t>
            </w:r>
            <w:r>
              <w:rPr>
                <w:rFonts w:ascii="Times New Roman" w:hAnsi="Times New Roman" w:cs="Times New Roman"/>
              </w:rPr>
              <w:t>mesi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50" w:type="dxa"/>
          </w:tcPr>
          <w:p w:rsidR="00654035" w:rsidRPr="00E273ED" w:rsidRDefault="00654035" w:rsidP="00EF3F8A">
            <w:pPr>
              <w:rPr>
                <w:rFonts w:ascii="Times New Roman" w:hAnsi="Times New Roman" w:cs="Times New Roman"/>
              </w:rPr>
            </w:pPr>
            <w:r w:rsidRPr="00E273ED">
              <w:rPr>
                <w:rFonts w:ascii="Times New Roman" w:hAnsi="Times New Roman" w:cs="Times New Roman"/>
              </w:rPr>
              <w:t xml:space="preserve">Hastaya eklemek istediği başka bir şey olup olmadığını </w:t>
            </w:r>
            <w:r>
              <w:rPr>
                <w:rFonts w:ascii="Times New Roman" w:hAnsi="Times New Roman" w:cs="Times New Roman"/>
              </w:rPr>
              <w:t>sorması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50" w:type="dxa"/>
          </w:tcPr>
          <w:p w:rsidR="00654035" w:rsidRPr="00E273ED" w:rsidRDefault="00654035" w:rsidP="00EF3F8A">
            <w:pPr>
              <w:rPr>
                <w:rFonts w:ascii="Times New Roman" w:hAnsi="Times New Roman" w:cs="Times New Roman"/>
              </w:rPr>
            </w:pPr>
            <w:r w:rsidRPr="00E273ED">
              <w:rPr>
                <w:rFonts w:ascii="Times New Roman" w:hAnsi="Times New Roman" w:cs="Times New Roman"/>
              </w:rPr>
              <w:t>Bir sonraki randevuyu planla</w:t>
            </w:r>
            <w:r>
              <w:rPr>
                <w:rFonts w:ascii="Times New Roman" w:hAnsi="Times New Roman" w:cs="Times New Roman"/>
              </w:rPr>
              <w:t>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550" w:type="dxa"/>
          </w:tcPr>
          <w:p w:rsidR="00654035" w:rsidRPr="00B56FD0" w:rsidRDefault="00654035" w:rsidP="00EF3F8A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B56FD0">
              <w:rPr>
                <w:rFonts w:ascii="Times New Roman" w:hAnsi="Times New Roman" w:cs="Times New Roman"/>
                <w:bCs/>
              </w:rPr>
              <w:t>İkili soru sormaması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Pr="00B56FD0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50" w:type="dxa"/>
          </w:tcPr>
          <w:p w:rsidR="00654035" w:rsidRPr="00B56FD0" w:rsidRDefault="00654035" w:rsidP="00EF3F8A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Yönlendirici soru sormaması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50" w:type="dxa"/>
          </w:tcPr>
          <w:p w:rsidR="00654035" w:rsidRPr="00B56FD0" w:rsidRDefault="00654035" w:rsidP="00EF3F8A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eastAsia="Cambria" w:hAnsi="Times New Roman" w:cs="Times New Roman"/>
                <w:color w:val="000000" w:themeColor="text1"/>
                <w:kern w:val="24"/>
              </w:rPr>
              <w:t>İma eden soru sormaması</w:t>
            </w:r>
          </w:p>
        </w:tc>
      </w:tr>
      <w:tr w:rsidR="00654035" w:rsidRPr="00B56FD0" w:rsidTr="00EF3F8A">
        <w:tc>
          <w:tcPr>
            <w:tcW w:w="846" w:type="dxa"/>
          </w:tcPr>
          <w:p w:rsidR="00654035" w:rsidRDefault="00654035" w:rsidP="00EF3F8A">
            <w:pPr>
              <w:kinsoku w:val="0"/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550" w:type="dxa"/>
          </w:tcPr>
          <w:p w:rsidR="00654035" w:rsidRPr="00B56FD0" w:rsidRDefault="00654035" w:rsidP="00EF3F8A">
            <w:pPr>
              <w:kinsoku w:val="0"/>
              <w:overflowPunct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B56FD0">
              <w:rPr>
                <w:rFonts w:ascii="Times New Roman" w:hAnsi="Times New Roman" w:cs="Times New Roman"/>
              </w:rPr>
              <w:t>Neden sorusu sormaması</w:t>
            </w:r>
          </w:p>
        </w:tc>
      </w:tr>
    </w:tbl>
    <w:p w:rsidR="00654035" w:rsidRDefault="00654035" w:rsidP="00654035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  <w:sz w:val="20"/>
        </w:rPr>
      </w:pPr>
    </w:p>
    <w:p w:rsidR="00654035" w:rsidRPr="009A33B2" w:rsidRDefault="00654035" w:rsidP="00654035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b/>
          <w:sz w:val="20"/>
        </w:rPr>
      </w:pPr>
      <w:r w:rsidRPr="009A33B2">
        <w:rPr>
          <w:rFonts w:ascii="Times New Roman" w:hAnsi="Times New Roman" w:cs="Times New Roman"/>
          <w:b/>
          <w:sz w:val="20"/>
        </w:rPr>
        <w:t>Kaynaklar</w:t>
      </w:r>
    </w:p>
    <w:p w:rsidR="00654035" w:rsidRPr="009A33B2" w:rsidRDefault="00654035" w:rsidP="00654035">
      <w:pPr>
        <w:kinsoku w:val="0"/>
        <w:overflowPunct w:val="0"/>
        <w:ind w:left="360"/>
        <w:jc w:val="both"/>
        <w:textAlignment w:val="baseline"/>
        <w:rPr>
          <w:rFonts w:ascii="Times New Roman" w:hAnsi="Times New Roman" w:cs="Times New Roman"/>
          <w:sz w:val="20"/>
        </w:rPr>
      </w:pPr>
      <w:proofErr w:type="gramStart"/>
      <w:r w:rsidRPr="009A33B2">
        <w:rPr>
          <w:rFonts w:ascii="Times New Roman" w:hAnsi="Times New Roman" w:cs="Times New Roman"/>
          <w:b/>
          <w:sz w:val="20"/>
        </w:rPr>
        <w:t>1.</w:t>
      </w:r>
      <w:r w:rsidRPr="009A33B2">
        <w:rPr>
          <w:rFonts w:ascii="Times New Roman" w:hAnsi="Times New Roman" w:cs="Times New Roman"/>
          <w:sz w:val="20"/>
        </w:rPr>
        <w:t>Akman</w:t>
      </w:r>
      <w:proofErr w:type="gramEnd"/>
      <w:r w:rsidRPr="009A33B2">
        <w:rPr>
          <w:rFonts w:ascii="Times New Roman" w:hAnsi="Times New Roman" w:cs="Times New Roman"/>
          <w:sz w:val="20"/>
        </w:rPr>
        <w:t xml:space="preserve">, M ve Ünalan, P. (2010). </w:t>
      </w:r>
      <w:proofErr w:type="gramStart"/>
      <w:r w:rsidRPr="009A33B2">
        <w:rPr>
          <w:rFonts w:ascii="Times New Roman" w:hAnsi="Times New Roman" w:cs="Times New Roman"/>
          <w:sz w:val="20"/>
        </w:rPr>
        <w:t>Biyopsikososyal yaklaşım.</w:t>
      </w:r>
      <w:proofErr w:type="gramEnd"/>
      <w:r w:rsidRPr="009A33B2">
        <w:rPr>
          <w:rFonts w:ascii="Times New Roman" w:hAnsi="Times New Roman" w:cs="Times New Roman"/>
          <w:sz w:val="20"/>
        </w:rPr>
        <w:t xml:space="preserve"> N. Bozdemir ve İ. Kara (Ed.), Birinci basamakta tanı ve tedavi içinde (22-24), Adana: Nobel Tıp Kitabevi.Tietz Textbook of Clinical Chemistry and Molecular Diagnostics, Sixth Edition. </w:t>
      </w:r>
      <w:proofErr w:type="gramStart"/>
      <w:r w:rsidRPr="009A33B2">
        <w:rPr>
          <w:rFonts w:ascii="Times New Roman" w:hAnsi="Times New Roman" w:cs="Times New Roman"/>
          <w:sz w:val="20"/>
        </w:rPr>
        <w:t>Rifai N, Horvath AR, Wittwer CL. Elsevier, 2018.</w:t>
      </w:r>
      <w:proofErr w:type="gramEnd"/>
    </w:p>
    <w:p w:rsidR="001A4018" w:rsidRDefault="00654035" w:rsidP="00654035">
      <w:pPr>
        <w:kinsoku w:val="0"/>
        <w:overflowPunct w:val="0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9A33B2">
        <w:rPr>
          <w:rFonts w:ascii="Times New Roman" w:hAnsi="Times New Roman" w:cs="Times New Roman"/>
          <w:b/>
          <w:sz w:val="20"/>
        </w:rPr>
        <w:t>2.</w:t>
      </w:r>
      <w:r w:rsidRPr="009A33B2">
        <w:rPr>
          <w:rFonts w:ascii="Times New Roman" w:hAnsi="Times New Roman" w:cs="Times New Roman"/>
          <w:sz w:val="20"/>
        </w:rPr>
        <w:t>Uncu</w:t>
      </w:r>
      <w:proofErr w:type="gramEnd"/>
      <w:r w:rsidRPr="009A33B2">
        <w:rPr>
          <w:rFonts w:ascii="Times New Roman" w:hAnsi="Times New Roman" w:cs="Times New Roman"/>
          <w:sz w:val="20"/>
        </w:rPr>
        <w:t xml:space="preserve">, Y. ve Akman, M. (2004). </w:t>
      </w:r>
      <w:proofErr w:type="gramStart"/>
      <w:r w:rsidRPr="009A33B2">
        <w:rPr>
          <w:rFonts w:ascii="Times New Roman" w:hAnsi="Times New Roman" w:cs="Times New Roman"/>
          <w:sz w:val="20"/>
        </w:rPr>
        <w:t>Sağlığa biyopsikososyal yaklaşım, aile doktorları için kurs notları.</w:t>
      </w:r>
      <w:proofErr w:type="gramEnd"/>
      <w:r w:rsidRPr="009A33B2">
        <w:rPr>
          <w:rFonts w:ascii="Times New Roman" w:hAnsi="Times New Roman" w:cs="Times New Roman"/>
          <w:sz w:val="20"/>
        </w:rPr>
        <w:t xml:space="preserve"> Ankara: Ata Ofset Tanıtım ve Matbaacılık.</w:t>
      </w:r>
    </w:p>
    <w:sectPr w:rsidR="001A4018" w:rsidSect="003C661B">
      <w:pgSz w:w="12240" w:h="15840"/>
      <w:pgMar w:top="1417" w:right="1417" w:bottom="1417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6A0" w:rsidRDefault="00FA56A0" w:rsidP="003C661B">
      <w:pPr>
        <w:spacing w:after="0" w:line="240" w:lineRule="auto"/>
      </w:pPr>
      <w:r>
        <w:separator/>
      </w:r>
    </w:p>
  </w:endnote>
  <w:endnote w:type="continuationSeparator" w:id="0">
    <w:p w:rsidR="00FA56A0" w:rsidRDefault="00FA56A0" w:rsidP="003C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857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D1E52" w:rsidRPr="0073664D" w:rsidRDefault="00243BF2">
        <w:pPr>
          <w:pStyle w:val="Altbilgi"/>
          <w:jc w:val="right"/>
          <w:rPr>
            <w:rFonts w:ascii="Times New Roman" w:hAnsi="Times New Roman" w:cs="Times New Roman"/>
          </w:rPr>
        </w:pPr>
        <w:r w:rsidRPr="0073664D">
          <w:rPr>
            <w:rFonts w:ascii="Times New Roman" w:hAnsi="Times New Roman" w:cs="Times New Roman"/>
          </w:rPr>
          <w:fldChar w:fldCharType="begin"/>
        </w:r>
        <w:r w:rsidR="003D1E52" w:rsidRPr="0073664D">
          <w:rPr>
            <w:rFonts w:ascii="Times New Roman" w:hAnsi="Times New Roman" w:cs="Times New Roman"/>
          </w:rPr>
          <w:instrText>PAGE   \* MERGEFORMAT</w:instrText>
        </w:r>
        <w:r w:rsidRPr="0073664D">
          <w:rPr>
            <w:rFonts w:ascii="Times New Roman" w:hAnsi="Times New Roman" w:cs="Times New Roman"/>
          </w:rPr>
          <w:fldChar w:fldCharType="separate"/>
        </w:r>
        <w:r w:rsidR="00654035" w:rsidRPr="00654035">
          <w:rPr>
            <w:rFonts w:ascii="Times New Roman" w:hAnsi="Times New Roman" w:cs="Times New Roman"/>
            <w:noProof/>
            <w:lang w:val="tr-TR"/>
          </w:rPr>
          <w:t>13</w:t>
        </w:r>
        <w:r w:rsidRPr="0073664D">
          <w:rPr>
            <w:rFonts w:ascii="Times New Roman" w:hAnsi="Times New Roman" w:cs="Times New Roman"/>
          </w:rPr>
          <w:fldChar w:fldCharType="end"/>
        </w:r>
      </w:p>
    </w:sdtContent>
  </w:sdt>
  <w:p w:rsidR="003D1E52" w:rsidRDefault="003D1E5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6A0" w:rsidRDefault="00FA56A0" w:rsidP="003C661B">
      <w:pPr>
        <w:spacing w:after="0" w:line="240" w:lineRule="auto"/>
      </w:pPr>
      <w:r>
        <w:separator/>
      </w:r>
    </w:p>
  </w:footnote>
  <w:footnote w:type="continuationSeparator" w:id="0">
    <w:p w:rsidR="00FA56A0" w:rsidRDefault="00FA56A0" w:rsidP="003C6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52" w:rsidRPr="00C36F14" w:rsidRDefault="003D1E52">
    <w:pPr>
      <w:pStyle w:val="stbilgi"/>
      <w:rPr>
        <w:rFonts w:ascii="Times New Roman" w:hAnsi="Times New Roman" w:cs="Times New Roman"/>
        <w:sz w:val="24"/>
        <w:szCs w:val="24"/>
      </w:rPr>
    </w:pPr>
    <w:r w:rsidRPr="00C36F14">
      <w:rPr>
        <w:rFonts w:ascii="Times New Roman" w:hAnsi="Times New Roman" w:cs="Times New Roman"/>
        <w:sz w:val="24"/>
        <w:szCs w:val="24"/>
      </w:rPr>
      <w:t>Gire</w:t>
    </w:r>
    <w:r>
      <w:rPr>
        <w:rFonts w:ascii="Times New Roman" w:hAnsi="Times New Roman" w:cs="Times New Roman"/>
        <w:sz w:val="24"/>
        <w:szCs w:val="24"/>
      </w:rPr>
      <w:t>sun Üniversitesi Tıp F</w:t>
    </w:r>
    <w:r w:rsidRPr="00C36F14">
      <w:rPr>
        <w:rFonts w:ascii="Times New Roman" w:hAnsi="Times New Roman" w:cs="Times New Roman"/>
        <w:sz w:val="24"/>
        <w:szCs w:val="24"/>
      </w:rPr>
      <w:t>akültesi Klinik Beceri ve İletişim Eğitimleri Öğrenim Rehberi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E04D3A"/>
    <w:multiLevelType w:val="hybridMultilevel"/>
    <w:tmpl w:val="C180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C5327"/>
    <w:multiLevelType w:val="hybridMultilevel"/>
    <w:tmpl w:val="9E4C37BA"/>
    <w:lvl w:ilvl="0" w:tplc="B0343132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795163"/>
    <w:multiLevelType w:val="hybridMultilevel"/>
    <w:tmpl w:val="90DE0FCC"/>
    <w:lvl w:ilvl="0" w:tplc="CE24BA96">
      <w:start w:val="11"/>
      <w:numFmt w:val="decimal"/>
      <w:lvlText w:val="%1-"/>
      <w:lvlJc w:val="left"/>
      <w:pPr>
        <w:ind w:left="1099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7A03CB"/>
    <w:multiLevelType w:val="hybridMultilevel"/>
    <w:tmpl w:val="FD5AF494"/>
    <w:lvl w:ilvl="0" w:tplc="78888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66FF0"/>
    <w:multiLevelType w:val="hybridMultilevel"/>
    <w:tmpl w:val="37A645B6"/>
    <w:lvl w:ilvl="0" w:tplc="535A26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AE2EE6"/>
    <w:multiLevelType w:val="hybridMultilevel"/>
    <w:tmpl w:val="9C10A2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11013"/>
    <w:multiLevelType w:val="hybridMultilevel"/>
    <w:tmpl w:val="BFEE9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028DA"/>
    <w:multiLevelType w:val="hybridMultilevel"/>
    <w:tmpl w:val="CC6E0F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310D8"/>
    <w:multiLevelType w:val="hybridMultilevel"/>
    <w:tmpl w:val="CB6A50CE"/>
    <w:lvl w:ilvl="0" w:tplc="62664AF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5A13FF"/>
    <w:multiLevelType w:val="hybridMultilevel"/>
    <w:tmpl w:val="FD5AF494"/>
    <w:lvl w:ilvl="0" w:tplc="78888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B2F9B"/>
    <w:multiLevelType w:val="hybridMultilevel"/>
    <w:tmpl w:val="FD5AF494"/>
    <w:lvl w:ilvl="0" w:tplc="78888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86A20"/>
    <w:multiLevelType w:val="hybridMultilevel"/>
    <w:tmpl w:val="2B18B668"/>
    <w:lvl w:ilvl="0" w:tplc="535A26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AE6BA7"/>
    <w:multiLevelType w:val="multilevel"/>
    <w:tmpl w:val="4CE0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3B452A"/>
    <w:multiLevelType w:val="hybridMultilevel"/>
    <w:tmpl w:val="C452EFF4"/>
    <w:lvl w:ilvl="0" w:tplc="8280D0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24AC0"/>
    <w:multiLevelType w:val="hybridMultilevel"/>
    <w:tmpl w:val="F350D2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10"/>
  </w:num>
  <w:num w:numId="5">
    <w:abstractNumId w:val="11"/>
  </w:num>
  <w:num w:numId="6">
    <w:abstractNumId w:val="13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6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proofState w:grammar="clean"/>
  <w:defaultTabStop w:val="720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6C6474"/>
    <w:rsid w:val="000137B9"/>
    <w:rsid w:val="0001429D"/>
    <w:rsid w:val="000146DD"/>
    <w:rsid w:val="000478FB"/>
    <w:rsid w:val="00050D5F"/>
    <w:rsid w:val="00087FBC"/>
    <w:rsid w:val="000D1715"/>
    <w:rsid w:val="000E2218"/>
    <w:rsid w:val="000F089E"/>
    <w:rsid w:val="0011532A"/>
    <w:rsid w:val="0012642A"/>
    <w:rsid w:val="00134D17"/>
    <w:rsid w:val="00141ADC"/>
    <w:rsid w:val="00143FFE"/>
    <w:rsid w:val="001443A4"/>
    <w:rsid w:val="0014596B"/>
    <w:rsid w:val="001514F7"/>
    <w:rsid w:val="00162E80"/>
    <w:rsid w:val="00164CD5"/>
    <w:rsid w:val="00171ABA"/>
    <w:rsid w:val="001815DE"/>
    <w:rsid w:val="001834CA"/>
    <w:rsid w:val="00193E21"/>
    <w:rsid w:val="001A4018"/>
    <w:rsid w:val="001A7D9F"/>
    <w:rsid w:val="001B304E"/>
    <w:rsid w:val="001B4041"/>
    <w:rsid w:val="001B5553"/>
    <w:rsid w:val="001C2AC6"/>
    <w:rsid w:val="001C71C4"/>
    <w:rsid w:val="001D7DEF"/>
    <w:rsid w:val="001D7E31"/>
    <w:rsid w:val="001F1D3D"/>
    <w:rsid w:val="001F2A41"/>
    <w:rsid w:val="00205D3A"/>
    <w:rsid w:val="00227804"/>
    <w:rsid w:val="002412F5"/>
    <w:rsid w:val="00243BF2"/>
    <w:rsid w:val="00247762"/>
    <w:rsid w:val="00276C99"/>
    <w:rsid w:val="002C1459"/>
    <w:rsid w:val="002F0348"/>
    <w:rsid w:val="002F1F3B"/>
    <w:rsid w:val="0030570F"/>
    <w:rsid w:val="00350F85"/>
    <w:rsid w:val="00356CED"/>
    <w:rsid w:val="0036683B"/>
    <w:rsid w:val="003765DD"/>
    <w:rsid w:val="0037768E"/>
    <w:rsid w:val="003865FC"/>
    <w:rsid w:val="003A73CD"/>
    <w:rsid w:val="003B3267"/>
    <w:rsid w:val="003C661B"/>
    <w:rsid w:val="003D1E52"/>
    <w:rsid w:val="003E61EC"/>
    <w:rsid w:val="003F733F"/>
    <w:rsid w:val="0040549E"/>
    <w:rsid w:val="00406356"/>
    <w:rsid w:val="00434DA6"/>
    <w:rsid w:val="004461F2"/>
    <w:rsid w:val="0044694F"/>
    <w:rsid w:val="00450EAE"/>
    <w:rsid w:val="00475A31"/>
    <w:rsid w:val="00492D1E"/>
    <w:rsid w:val="00494914"/>
    <w:rsid w:val="004952AD"/>
    <w:rsid w:val="004B5909"/>
    <w:rsid w:val="004B75E8"/>
    <w:rsid w:val="00500218"/>
    <w:rsid w:val="005078A3"/>
    <w:rsid w:val="005133EC"/>
    <w:rsid w:val="005240F1"/>
    <w:rsid w:val="005271F4"/>
    <w:rsid w:val="00582C31"/>
    <w:rsid w:val="005A225D"/>
    <w:rsid w:val="005A2904"/>
    <w:rsid w:val="005B65EA"/>
    <w:rsid w:val="005D62C4"/>
    <w:rsid w:val="005E698E"/>
    <w:rsid w:val="005F3AE3"/>
    <w:rsid w:val="00606DE5"/>
    <w:rsid w:val="0060753A"/>
    <w:rsid w:val="00654035"/>
    <w:rsid w:val="00666293"/>
    <w:rsid w:val="0068061E"/>
    <w:rsid w:val="006A2BFB"/>
    <w:rsid w:val="006A7C2F"/>
    <w:rsid w:val="006B3A8F"/>
    <w:rsid w:val="006C6474"/>
    <w:rsid w:val="006D6409"/>
    <w:rsid w:val="006E30F4"/>
    <w:rsid w:val="006E5BA1"/>
    <w:rsid w:val="006F2F7D"/>
    <w:rsid w:val="00710C8C"/>
    <w:rsid w:val="00710CC3"/>
    <w:rsid w:val="0071270C"/>
    <w:rsid w:val="0073664D"/>
    <w:rsid w:val="00761882"/>
    <w:rsid w:val="0076230D"/>
    <w:rsid w:val="00786EFB"/>
    <w:rsid w:val="007927F6"/>
    <w:rsid w:val="00795663"/>
    <w:rsid w:val="007A0FDA"/>
    <w:rsid w:val="007A1A22"/>
    <w:rsid w:val="007C79E4"/>
    <w:rsid w:val="007E7535"/>
    <w:rsid w:val="007F767A"/>
    <w:rsid w:val="00825B65"/>
    <w:rsid w:val="00826AA1"/>
    <w:rsid w:val="00883B07"/>
    <w:rsid w:val="0088509E"/>
    <w:rsid w:val="00887E0D"/>
    <w:rsid w:val="008B1FEC"/>
    <w:rsid w:val="008F6329"/>
    <w:rsid w:val="0090147B"/>
    <w:rsid w:val="00911067"/>
    <w:rsid w:val="009322FA"/>
    <w:rsid w:val="00933D51"/>
    <w:rsid w:val="00946AF9"/>
    <w:rsid w:val="00954027"/>
    <w:rsid w:val="00957CC9"/>
    <w:rsid w:val="00971221"/>
    <w:rsid w:val="009745B1"/>
    <w:rsid w:val="00977E10"/>
    <w:rsid w:val="00991973"/>
    <w:rsid w:val="00994CCA"/>
    <w:rsid w:val="009A3715"/>
    <w:rsid w:val="009A7980"/>
    <w:rsid w:val="009B69E8"/>
    <w:rsid w:val="009C3262"/>
    <w:rsid w:val="009C420B"/>
    <w:rsid w:val="009C6A34"/>
    <w:rsid w:val="009C73D6"/>
    <w:rsid w:val="009D3F95"/>
    <w:rsid w:val="009D5FBF"/>
    <w:rsid w:val="009E765B"/>
    <w:rsid w:val="00A21C4E"/>
    <w:rsid w:val="00A2403E"/>
    <w:rsid w:val="00A41352"/>
    <w:rsid w:val="00A712AC"/>
    <w:rsid w:val="00AA0155"/>
    <w:rsid w:val="00AB71E2"/>
    <w:rsid w:val="00AE6A5A"/>
    <w:rsid w:val="00AF7E60"/>
    <w:rsid w:val="00B17023"/>
    <w:rsid w:val="00B17790"/>
    <w:rsid w:val="00B2554F"/>
    <w:rsid w:val="00B56FD0"/>
    <w:rsid w:val="00B72CC4"/>
    <w:rsid w:val="00B75260"/>
    <w:rsid w:val="00B80ED3"/>
    <w:rsid w:val="00BA0663"/>
    <w:rsid w:val="00BA4B66"/>
    <w:rsid w:val="00BB0B9B"/>
    <w:rsid w:val="00BD3351"/>
    <w:rsid w:val="00BD5B5D"/>
    <w:rsid w:val="00BD7DEF"/>
    <w:rsid w:val="00BE491D"/>
    <w:rsid w:val="00C026F3"/>
    <w:rsid w:val="00C02897"/>
    <w:rsid w:val="00C0300A"/>
    <w:rsid w:val="00C063D1"/>
    <w:rsid w:val="00C14338"/>
    <w:rsid w:val="00C25608"/>
    <w:rsid w:val="00C3048F"/>
    <w:rsid w:val="00C36F14"/>
    <w:rsid w:val="00C7082D"/>
    <w:rsid w:val="00C72E9B"/>
    <w:rsid w:val="00C92A0F"/>
    <w:rsid w:val="00C96F14"/>
    <w:rsid w:val="00CB4115"/>
    <w:rsid w:val="00CB519D"/>
    <w:rsid w:val="00CC5950"/>
    <w:rsid w:val="00CE26CD"/>
    <w:rsid w:val="00CE29C8"/>
    <w:rsid w:val="00CE4AD8"/>
    <w:rsid w:val="00CF0E79"/>
    <w:rsid w:val="00CF2DC9"/>
    <w:rsid w:val="00D03340"/>
    <w:rsid w:val="00D34E5B"/>
    <w:rsid w:val="00D369B6"/>
    <w:rsid w:val="00D3701E"/>
    <w:rsid w:val="00D419C1"/>
    <w:rsid w:val="00D5399A"/>
    <w:rsid w:val="00D73F4E"/>
    <w:rsid w:val="00D90716"/>
    <w:rsid w:val="00D91407"/>
    <w:rsid w:val="00D91577"/>
    <w:rsid w:val="00DB3AC5"/>
    <w:rsid w:val="00DC0EC4"/>
    <w:rsid w:val="00DD0C72"/>
    <w:rsid w:val="00DF2AB2"/>
    <w:rsid w:val="00E2734E"/>
    <w:rsid w:val="00E35629"/>
    <w:rsid w:val="00E3757B"/>
    <w:rsid w:val="00E52F4E"/>
    <w:rsid w:val="00E661AE"/>
    <w:rsid w:val="00E90EB8"/>
    <w:rsid w:val="00EA275F"/>
    <w:rsid w:val="00EB7BC9"/>
    <w:rsid w:val="00ED6236"/>
    <w:rsid w:val="00EF2327"/>
    <w:rsid w:val="00EF64FB"/>
    <w:rsid w:val="00F0029E"/>
    <w:rsid w:val="00F0419D"/>
    <w:rsid w:val="00F04B69"/>
    <w:rsid w:val="00F1097E"/>
    <w:rsid w:val="00F26E9B"/>
    <w:rsid w:val="00F31B65"/>
    <w:rsid w:val="00F63E65"/>
    <w:rsid w:val="00F94509"/>
    <w:rsid w:val="00F97AEA"/>
    <w:rsid w:val="00FA0DBD"/>
    <w:rsid w:val="00FA56A0"/>
    <w:rsid w:val="00FA77B5"/>
    <w:rsid w:val="00FE3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340"/>
  </w:style>
  <w:style w:type="paragraph" w:styleId="Balk1">
    <w:name w:val="heading 1"/>
    <w:basedOn w:val="Normal"/>
    <w:next w:val="Normal"/>
    <w:link w:val="Balk1Char"/>
    <w:uiPriority w:val="9"/>
    <w:qFormat/>
    <w:rsid w:val="00BD3351"/>
    <w:pPr>
      <w:keepNext/>
      <w:keepLines/>
      <w:widowControl w:val="0"/>
      <w:autoSpaceDE w:val="0"/>
      <w:autoSpaceDN w:val="0"/>
      <w:adjustRightInd w:val="0"/>
      <w:spacing w:after="24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0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F10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1B5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39"/>
    <w:rsid w:val="009A3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39"/>
    <w:rsid w:val="001B4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4">
    <w:name w:val="Tablo Kılavuzu4"/>
    <w:basedOn w:val="NormalTablo"/>
    <w:next w:val="TabloKlavuzu"/>
    <w:uiPriority w:val="39"/>
    <w:rsid w:val="001B4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5">
    <w:name w:val="Tablo Kılavuzu5"/>
    <w:basedOn w:val="NormalTablo"/>
    <w:next w:val="TabloKlavuzu"/>
    <w:uiPriority w:val="39"/>
    <w:rsid w:val="00164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6">
    <w:name w:val="Tablo Kılavuzu6"/>
    <w:basedOn w:val="NormalTablo"/>
    <w:next w:val="TabloKlavuzu"/>
    <w:uiPriority w:val="39"/>
    <w:rsid w:val="00D91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7">
    <w:name w:val="Tablo Kılavuzu7"/>
    <w:basedOn w:val="NormalTablo"/>
    <w:next w:val="TabloKlavuzu"/>
    <w:uiPriority w:val="39"/>
    <w:rsid w:val="00BA4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8">
    <w:name w:val="Tablo Kılavuzu8"/>
    <w:basedOn w:val="NormalTablo"/>
    <w:next w:val="TabloKlavuzu"/>
    <w:uiPriority w:val="39"/>
    <w:rsid w:val="009C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9">
    <w:name w:val="Tablo Kılavuzu9"/>
    <w:basedOn w:val="NormalTablo"/>
    <w:next w:val="TabloKlavuzu"/>
    <w:uiPriority w:val="39"/>
    <w:rsid w:val="00386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C66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C661B"/>
  </w:style>
  <w:style w:type="paragraph" w:styleId="Altbilgi">
    <w:name w:val="footer"/>
    <w:basedOn w:val="Normal"/>
    <w:link w:val="AltbilgiChar"/>
    <w:uiPriority w:val="99"/>
    <w:unhideWhenUsed/>
    <w:rsid w:val="003C66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661B"/>
  </w:style>
  <w:style w:type="paragraph" w:styleId="AralkYok">
    <w:name w:val="No Spacing"/>
    <w:link w:val="AralkYokChar"/>
    <w:uiPriority w:val="1"/>
    <w:qFormat/>
    <w:rsid w:val="00F0029E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F0029E"/>
    <w:rPr>
      <w:rFonts w:eastAsiaTheme="minorEastAsia"/>
    </w:rPr>
  </w:style>
  <w:style w:type="character" w:customStyle="1" w:styleId="Balk1Char">
    <w:name w:val="Başlık 1 Char"/>
    <w:basedOn w:val="VarsaylanParagrafYazTipi"/>
    <w:link w:val="Balk1"/>
    <w:uiPriority w:val="9"/>
    <w:rsid w:val="00BD3351"/>
    <w:rPr>
      <w:rFonts w:ascii="Times New Roman" w:eastAsia="Times New Roman" w:hAnsi="Times New Roman" w:cs="Times New Roman"/>
      <w:b/>
      <w:bCs/>
      <w:sz w:val="28"/>
      <w:szCs w:val="28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350F8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348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D419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818A6-627B-47F0-997E-566B8477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LENOVOTHINKPCTIP</cp:lastModifiedBy>
  <cp:revision>48</cp:revision>
  <cp:lastPrinted>2022-06-13T08:28:00Z</cp:lastPrinted>
  <dcterms:created xsi:type="dcterms:W3CDTF">2024-12-25T17:44:00Z</dcterms:created>
  <dcterms:modified xsi:type="dcterms:W3CDTF">2025-03-03T08:24:00Z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50e21ce9b853279a9962077504437f162684d808906e46bde00016fcd5f1428b</vt:lpwstr>
  </property>
</Properties>
</file>